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20351C60"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40212F">
        <w:rPr>
          <w:rFonts w:eastAsia="DengXian"/>
          <w:b/>
          <w:noProof/>
          <w:sz w:val="24"/>
          <w:lang w:eastAsia="en-US"/>
        </w:rPr>
        <w:t>4</w:t>
      </w:r>
      <w:r w:rsidR="00F72CAD">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bookmarkStart w:id="0" w:name="_GoBack"/>
      <w:r w:rsidR="0040212F" w:rsidRPr="0040212F">
        <w:rPr>
          <w:rFonts w:eastAsia="DengXian"/>
          <w:b/>
          <w:noProof/>
          <w:sz w:val="24"/>
          <w:lang w:eastAsia="en-US"/>
        </w:rPr>
        <w:t>R2-2313460</w:t>
      </w:r>
      <w:bookmarkEnd w:id="0"/>
    </w:p>
    <w:p w14:paraId="2FCA7E13" w14:textId="325F6090" w:rsidR="005F0FEF" w:rsidRDefault="0040212F">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Chicago</w:t>
      </w:r>
      <w:r w:rsidR="00014ADD" w:rsidRPr="00014ADD">
        <w:rPr>
          <w:b/>
          <w:noProof/>
          <w:sz w:val="24"/>
          <w:szCs w:val="24"/>
        </w:rPr>
        <w:t xml:space="preserve">, </w:t>
      </w:r>
      <w:r>
        <w:rPr>
          <w:b/>
          <w:noProof/>
          <w:sz w:val="24"/>
          <w:szCs w:val="24"/>
        </w:rPr>
        <w:t>USA</w:t>
      </w:r>
      <w:r w:rsidR="00F72CAD">
        <w:rPr>
          <w:b/>
          <w:noProof/>
          <w:sz w:val="24"/>
          <w:szCs w:val="24"/>
        </w:rPr>
        <w:t xml:space="preserve">, </w:t>
      </w:r>
      <w:r>
        <w:rPr>
          <w:b/>
          <w:noProof/>
          <w:sz w:val="24"/>
          <w:szCs w:val="24"/>
        </w:rPr>
        <w:t>13</w:t>
      </w:r>
      <w:r w:rsidR="00046191">
        <w:rPr>
          <w:b/>
          <w:noProof/>
          <w:sz w:val="24"/>
          <w:szCs w:val="24"/>
        </w:rPr>
        <w:t xml:space="preserve">th </w:t>
      </w:r>
      <w:r w:rsidR="009A0A22">
        <w:rPr>
          <w:b/>
          <w:noProof/>
          <w:sz w:val="24"/>
          <w:szCs w:val="24"/>
        </w:rPr>
        <w:t>–</w:t>
      </w:r>
      <w:r w:rsidR="00046191">
        <w:rPr>
          <w:b/>
          <w:noProof/>
          <w:sz w:val="24"/>
          <w:szCs w:val="24"/>
        </w:rPr>
        <w:t xml:space="preserve"> </w:t>
      </w:r>
      <w:r w:rsidR="008C4EEF">
        <w:rPr>
          <w:b/>
          <w:noProof/>
          <w:sz w:val="24"/>
          <w:szCs w:val="24"/>
        </w:rPr>
        <w:t>1</w:t>
      </w:r>
      <w:r>
        <w:rPr>
          <w:b/>
          <w:noProof/>
          <w:sz w:val="24"/>
          <w:szCs w:val="24"/>
        </w:rPr>
        <w:t>7</w:t>
      </w:r>
      <w:r w:rsidR="00046191">
        <w:rPr>
          <w:b/>
          <w:noProof/>
          <w:sz w:val="24"/>
          <w:szCs w:val="24"/>
        </w:rPr>
        <w:t>th</w:t>
      </w:r>
      <w:r w:rsidR="009A0A22">
        <w:rPr>
          <w:rFonts w:eastAsia="DengXian"/>
          <w:b/>
          <w:noProof/>
          <w:sz w:val="24"/>
          <w:lang w:eastAsia="en-US"/>
        </w:rPr>
        <w:t xml:space="preserve"> </w:t>
      </w:r>
      <w:r>
        <w:rPr>
          <w:b/>
          <w:noProof/>
          <w:sz w:val="24"/>
          <w:szCs w:val="24"/>
        </w:rPr>
        <w:t>November</w:t>
      </w:r>
      <w:r w:rsidR="009A0A22">
        <w:rPr>
          <w:rFonts w:eastAsia="DengXian"/>
          <w:b/>
          <w:noProof/>
          <w:sz w:val="24"/>
          <w:lang w:eastAsia="en-US"/>
        </w:rPr>
        <w:t xml:space="preserve">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4A71C036"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13732C">
        <w:rPr>
          <w:rFonts w:ascii="Times New Roman" w:hAnsi="Times New Roman"/>
          <w:noProof/>
          <w:sz w:val="28"/>
          <w:szCs w:val="28"/>
          <w:lang w:val="en-US" w:eastAsia="ko-KR"/>
        </w:rPr>
        <w:t>.</w:t>
      </w:r>
      <w:r w:rsidR="00DF1B24">
        <w:rPr>
          <w:rFonts w:ascii="Times New Roman" w:hAnsi="Times New Roman"/>
          <w:noProof/>
          <w:sz w:val="28"/>
          <w:szCs w:val="28"/>
          <w:lang w:val="en-US" w:eastAsia="ko-KR"/>
        </w:rPr>
        <w:t>3</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42A2B9C2"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817503">
        <w:rPr>
          <w:rFonts w:ascii="Times New Roman" w:hAnsi="Times New Roman"/>
          <w:noProof/>
          <w:sz w:val="28"/>
          <w:szCs w:val="28"/>
          <w:lang w:val="en-US" w:eastAsia="ko-KR"/>
        </w:rPr>
        <w:t>Remaining issues</w:t>
      </w:r>
      <w:r>
        <w:rPr>
          <w:rFonts w:ascii="Times New Roman" w:hAnsi="Times New Roman"/>
          <w:noProof/>
          <w:sz w:val="28"/>
          <w:szCs w:val="28"/>
          <w:lang w:val="en-US" w:eastAsia="ko-KR"/>
        </w:rPr>
        <w:t xml:space="preserve"> on </w:t>
      </w:r>
      <w:r w:rsidR="003D1AB4">
        <w:rPr>
          <w:rFonts w:ascii="Times New Roman" w:hAnsi="Times New Roman"/>
          <w:noProof/>
          <w:sz w:val="28"/>
          <w:szCs w:val="28"/>
          <w:lang w:val="en-US" w:eastAsia="ko-KR"/>
        </w:rPr>
        <w:t xml:space="preserve">CG enhancement </w:t>
      </w:r>
      <w:r w:rsidR="00D71E57">
        <w:rPr>
          <w:rFonts w:ascii="Times New Roman" w:hAnsi="Times New Roman"/>
          <w:noProof/>
          <w:sz w:val="28"/>
          <w:szCs w:val="28"/>
          <w:lang w:val="en-US" w:eastAsia="ko-KR"/>
        </w:rPr>
        <w:t>for XR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3854AA51" w14:textId="16F83128" w:rsidR="003D1AB4" w:rsidRDefault="003D1AB4">
      <w:pPr>
        <w:jc w:val="left"/>
        <w:rPr>
          <w:rFonts w:ascii="Times New Roman" w:eastAsia="맑은 고딕" w:hAnsi="Times New Roman"/>
          <w:sz w:val="22"/>
          <w:lang w:eastAsia="ko-KR"/>
        </w:rPr>
      </w:pPr>
      <w:r>
        <w:rPr>
          <w:rFonts w:ascii="Times New Roman" w:eastAsia="맑은 고딕" w:hAnsi="Times New Roman" w:hint="eastAsia"/>
          <w:sz w:val="22"/>
          <w:lang w:eastAsia="ko-KR"/>
        </w:rPr>
        <w:t>In XR WI</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[1]</w:t>
      </w:r>
      <w:r w:rsidR="00FC6BDB">
        <w:rPr>
          <w:rFonts w:ascii="Times New Roman" w:eastAsia="맑은 고딕" w:hAnsi="Times New Roman"/>
          <w:sz w:val="22"/>
          <w:lang w:eastAsia="ko-KR"/>
        </w:rPr>
        <w:t xml:space="preserve">, following objectives </w:t>
      </w:r>
      <w:proofErr w:type="gramStart"/>
      <w:r w:rsidR="00FC6BDB">
        <w:rPr>
          <w:rFonts w:ascii="Times New Roman" w:eastAsia="맑은 고딕" w:hAnsi="Times New Roman"/>
          <w:sz w:val="22"/>
          <w:lang w:eastAsia="ko-KR"/>
        </w:rPr>
        <w:t>are agreed</w:t>
      </w:r>
      <w:proofErr w:type="gramEnd"/>
      <w:r w:rsidR="00FC6BDB">
        <w:rPr>
          <w:rFonts w:ascii="Times New Roman" w:eastAsia="맑은 고딕" w:hAnsi="Times New Roman"/>
          <w:sz w:val="22"/>
          <w:lang w:eastAsia="ko-KR"/>
        </w:rPr>
        <w:t xml:space="preserve"> in order to support the CG </w:t>
      </w:r>
      <w:r w:rsidR="00FC6BDB" w:rsidRPr="00FC6BDB">
        <w:rPr>
          <w:rFonts w:ascii="Times New Roman" w:eastAsia="맑은 고딕" w:hAnsi="Times New Roman"/>
          <w:sz w:val="22"/>
          <w:lang w:eastAsia="ko-KR"/>
        </w:rPr>
        <w:t>enhancement for XR</w:t>
      </w:r>
      <w:r w:rsidR="00FC6BDB">
        <w:rPr>
          <w:rFonts w:ascii="Times New Roman" w:eastAsia="맑은 고딕" w:hAnsi="Times New Roman"/>
          <w:sz w:val="22"/>
          <w:lang w:eastAsia="ko-KR"/>
        </w:rPr>
        <w:t xml:space="preserve"> traffic:</w:t>
      </w:r>
    </w:p>
    <w:tbl>
      <w:tblPr>
        <w:tblStyle w:val="af7"/>
        <w:tblW w:w="0" w:type="auto"/>
        <w:tblLook w:val="04A0" w:firstRow="1" w:lastRow="0" w:firstColumn="1" w:lastColumn="0" w:noHBand="0" w:noVBand="1"/>
      </w:tblPr>
      <w:tblGrid>
        <w:gridCol w:w="9629"/>
      </w:tblGrid>
      <w:tr w:rsidR="00FC6BDB" w14:paraId="7C4F4594" w14:textId="77777777" w:rsidTr="00FC6BDB">
        <w:tc>
          <w:tcPr>
            <w:tcW w:w="9629" w:type="dxa"/>
          </w:tcPr>
          <w:p w14:paraId="4E39FAF5" w14:textId="77777777" w:rsidR="00FC6BDB" w:rsidRDefault="00FC6BDB" w:rsidP="00FC6BDB">
            <w:pPr>
              <w:jc w:val="left"/>
              <w:rPr>
                <w:rFonts w:ascii="Times New Roman" w:eastAsia="맑은 고딕" w:hAnsi="Times New Roman"/>
                <w:sz w:val="22"/>
                <w:lang w:eastAsia="ko-KR"/>
              </w:rPr>
            </w:pPr>
            <w:r w:rsidRPr="00FC6BDB">
              <w:rPr>
                <w:rFonts w:ascii="Times New Roman" w:eastAsia="맑은 고딕" w:hAnsi="Times New Roman"/>
                <w:sz w:val="22"/>
                <w:lang w:eastAsia="ko-KR"/>
              </w:rPr>
              <w:t>Specify the en</w:t>
            </w:r>
            <w:r>
              <w:rPr>
                <w:rFonts w:ascii="Times New Roman" w:eastAsia="맑은 고딕" w:hAnsi="Times New Roman"/>
                <w:sz w:val="22"/>
                <w:lang w:eastAsia="ko-KR"/>
              </w:rPr>
              <w:t>hancements related to capacity:</w:t>
            </w:r>
          </w:p>
          <w:p w14:paraId="14E15E83" w14:textId="56132416"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 xml:space="preserve">Multiple Configured Grant (CG) PUSCH transmission occasions in a period of a single CG PUSCH configuration (RAN1, RAN2);  </w:t>
            </w:r>
          </w:p>
          <w:p w14:paraId="24F384A9" w14:textId="1E4010F5"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Dynamic indication of unused CG PUSCH occasion(s) based on Uplink Control Information (UCI) by the UE (RAN1, RAN2);</w:t>
            </w:r>
          </w:p>
          <w:p w14:paraId="2D34FC4C" w14:textId="1AD755CB"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Buffer Status Report (BSR) enhancements including at least new Buffer Status Table(s) (RAN2);</w:t>
            </w:r>
          </w:p>
          <w:p w14:paraId="64BFAC39" w14:textId="52031337"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Delay reporting of buffered data in uplink (RAN2);</w:t>
            </w:r>
          </w:p>
          <w:p w14:paraId="6FCBE64F" w14:textId="5B050B98" w:rsid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Discard operation of PDU Sets for DL and UL (RAN2, RAN3);</w:t>
            </w:r>
          </w:p>
        </w:tc>
      </w:tr>
    </w:tbl>
    <w:p w14:paraId="534D59A6" w14:textId="56D27FB8" w:rsidR="00667AA2" w:rsidRPr="0040212F" w:rsidRDefault="00B35F4A" w:rsidP="00B35F4A">
      <w:pPr>
        <w:jc w:val="left"/>
        <w:rPr>
          <w:rFonts w:ascii="Times New Roman" w:eastAsia="맑은 고딕" w:hAnsi="Times New Roman" w:hint="eastAsia"/>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667AA2">
        <w:rPr>
          <w:rFonts w:ascii="Times New Roman" w:eastAsia="맑은 고딕" w:hAnsi="Times New Roman"/>
          <w:sz w:val="22"/>
          <w:lang w:eastAsia="ko-KR"/>
        </w:rPr>
        <w:t xml:space="preserve">on </w:t>
      </w:r>
      <w:r w:rsidR="0040212F">
        <w:rPr>
          <w:rFonts w:ascii="Times New Roman" w:eastAsia="맑은 고딕" w:hAnsi="Times New Roman"/>
          <w:sz w:val="22"/>
          <w:lang w:eastAsia="ko-KR"/>
        </w:rPr>
        <w:t xml:space="preserve">remaining issues of </w:t>
      </w:r>
      <w:r w:rsidR="00BD7FFA">
        <w:rPr>
          <w:rFonts w:ascii="Times New Roman" w:eastAsia="맑은 고딕" w:hAnsi="Times New Roman"/>
          <w:sz w:val="22"/>
          <w:lang w:eastAsia="ko-KR"/>
        </w:rPr>
        <w:t xml:space="preserve">CG </w:t>
      </w:r>
      <w:r w:rsidR="00FC6BDB">
        <w:rPr>
          <w:rFonts w:ascii="Times New Roman" w:eastAsia="맑은 고딕" w:hAnsi="Times New Roman"/>
          <w:sz w:val="22"/>
          <w:lang w:eastAsia="ko-KR"/>
        </w:rPr>
        <w:t>enhancement</w:t>
      </w:r>
      <w:r w:rsidR="00667AA2">
        <w:rPr>
          <w:rFonts w:ascii="Times New Roman" w:eastAsia="맑은 고딕" w:hAnsi="Times New Roman"/>
          <w:sz w:val="22"/>
          <w:lang w:eastAsia="ko-KR"/>
        </w:rPr>
        <w:t xml:space="preserve"> for XR</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248CB062" w14:textId="210990E0" w:rsidR="006E311D" w:rsidRPr="006E311D" w:rsidRDefault="006E311D" w:rsidP="00832628">
      <w:pPr>
        <w:overflowPunct/>
        <w:autoSpaceDE/>
        <w:autoSpaceDN/>
        <w:adjustRightInd/>
        <w:spacing w:after="0"/>
        <w:textAlignment w:val="auto"/>
        <w:rPr>
          <w:rFonts w:ascii="Times New Roman" w:eastAsia="맑은 고딕" w:hAnsi="Times New Roman"/>
          <w:b/>
          <w:sz w:val="22"/>
          <w:szCs w:val="22"/>
          <w:u w:val="single"/>
          <w:lang w:eastAsia="ko-KR"/>
        </w:rPr>
      </w:pPr>
      <w:r w:rsidRPr="006E311D">
        <w:rPr>
          <w:rFonts w:ascii="Times New Roman" w:eastAsia="맑은 고딕" w:hAnsi="Times New Roman" w:hint="eastAsia"/>
          <w:b/>
          <w:sz w:val="22"/>
          <w:szCs w:val="22"/>
          <w:u w:val="single"/>
          <w:lang w:eastAsia="ko-KR"/>
        </w:rPr>
        <w:t>Capture unused and invalid CG occasion</w:t>
      </w:r>
    </w:p>
    <w:p w14:paraId="66F55F04" w14:textId="77777777" w:rsidR="00CE6E86" w:rsidRDefault="00CE6E86" w:rsidP="002A24C9">
      <w:pPr>
        <w:overflowPunct/>
        <w:autoSpaceDE/>
        <w:autoSpaceDN/>
        <w:adjustRightInd/>
        <w:spacing w:after="0"/>
        <w:textAlignment w:val="auto"/>
        <w:rPr>
          <w:rFonts w:ascii="Times New Roman" w:eastAsia="맑은 고딕" w:hAnsi="Times New Roman"/>
          <w:sz w:val="22"/>
          <w:szCs w:val="22"/>
          <w:lang w:eastAsia="ko-KR"/>
        </w:rPr>
      </w:pPr>
    </w:p>
    <w:p w14:paraId="0A94FD81" w14:textId="31ECC48D" w:rsidR="00CE6E86" w:rsidRDefault="00CE6E86" w:rsidP="002A24C9">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sidR="002A24C9" w:rsidRPr="00C214EC">
        <w:rPr>
          <w:rFonts w:ascii="Times New Roman" w:eastAsia="맑은 고딕" w:hAnsi="Times New Roman"/>
          <w:sz w:val="22"/>
          <w:szCs w:val="22"/>
          <w:lang w:eastAsia="ko-KR"/>
        </w:rPr>
        <w:t xml:space="preserve">or Multi-PUSCH CG, it </w:t>
      </w:r>
      <w:proofErr w:type="gramStart"/>
      <w:r w:rsidR="002A24C9" w:rsidRPr="00C214EC">
        <w:rPr>
          <w:rFonts w:ascii="Times New Roman" w:eastAsia="맑은 고딕" w:hAnsi="Times New Roman"/>
          <w:sz w:val="22"/>
          <w:szCs w:val="22"/>
          <w:lang w:eastAsia="ko-KR"/>
        </w:rPr>
        <w:t>is agreed</w:t>
      </w:r>
      <w:proofErr w:type="gramEnd"/>
      <w:r w:rsidR="002A24C9" w:rsidRPr="00C214EC">
        <w:rPr>
          <w:rFonts w:ascii="Times New Roman" w:eastAsia="맑은 고딕" w:hAnsi="Times New Roman"/>
          <w:sz w:val="22"/>
          <w:szCs w:val="22"/>
          <w:lang w:eastAsia="ko-KR"/>
        </w:rPr>
        <w:t xml:space="preserve"> that HARQ process ID is </w:t>
      </w:r>
      <w:r w:rsidR="002A24C9">
        <w:rPr>
          <w:rFonts w:ascii="Times New Roman" w:eastAsia="맑은 고딕" w:hAnsi="Times New Roman"/>
          <w:sz w:val="22"/>
          <w:szCs w:val="22"/>
          <w:lang w:eastAsia="ko-KR"/>
        </w:rPr>
        <w:t xml:space="preserve">determined only for first configured CG PUSCH occasion and </w:t>
      </w:r>
      <w:r w:rsidR="002A24C9" w:rsidRPr="00C214EC">
        <w:rPr>
          <w:rFonts w:ascii="Times New Roman" w:eastAsia="맑은 고딕" w:hAnsi="Times New Roman"/>
          <w:sz w:val="22"/>
          <w:szCs w:val="22"/>
          <w:lang w:eastAsia="ko-KR"/>
        </w:rPr>
        <w:t>valid CG PUSCH occasion</w:t>
      </w:r>
      <w:r w:rsidR="002A24C9">
        <w:rPr>
          <w:rFonts w:ascii="Times New Roman" w:eastAsia="맑은 고딕" w:hAnsi="Times New Roman"/>
          <w:sz w:val="22"/>
          <w:szCs w:val="22"/>
          <w:lang w:eastAsia="ko-KR"/>
        </w:rPr>
        <w:t>s</w:t>
      </w:r>
      <w:r w:rsidR="002A24C9" w:rsidRPr="00C214EC">
        <w:rPr>
          <w:rFonts w:ascii="Times New Roman" w:eastAsia="맑은 고딕" w:hAnsi="Times New Roman"/>
          <w:sz w:val="22"/>
          <w:szCs w:val="22"/>
          <w:lang w:eastAsia="ko-KR"/>
        </w:rPr>
        <w:t xml:space="preserve">. Therefore, for invalid CG PUSCH occasion, it is not possible to allocate HARQ process ID and deliver the configured uplink grant and the associated HARQ information to the HARQ entity. </w:t>
      </w:r>
      <w:r w:rsidR="002A24C9">
        <w:rPr>
          <w:rFonts w:ascii="Times New Roman" w:eastAsia="맑은 고딕" w:hAnsi="Times New Roman"/>
          <w:sz w:val="22"/>
          <w:szCs w:val="22"/>
          <w:lang w:eastAsia="ko-KR"/>
        </w:rPr>
        <w:t xml:space="preserve">Given </w:t>
      </w:r>
      <w:proofErr w:type="gramStart"/>
      <w:r w:rsidR="002A24C9">
        <w:rPr>
          <w:rFonts w:ascii="Times New Roman" w:eastAsia="맑은 고딕" w:hAnsi="Times New Roman"/>
          <w:sz w:val="22"/>
          <w:szCs w:val="22"/>
          <w:lang w:eastAsia="ko-KR"/>
        </w:rPr>
        <w:t>that</w:t>
      </w:r>
      <w:proofErr w:type="gramEnd"/>
      <w:r w:rsidR="002A24C9">
        <w:rPr>
          <w:rFonts w:ascii="Times New Roman" w:eastAsia="맑은 고딕" w:hAnsi="Times New Roman"/>
          <w:sz w:val="22"/>
          <w:szCs w:val="22"/>
          <w:lang w:eastAsia="ko-KR"/>
        </w:rPr>
        <w:t xml:space="preserve"> the UL transmission is not performed using the invalid CG PUSCH occasion (due to </w:t>
      </w:r>
      <w:r w:rsidR="002A24C9" w:rsidRPr="00552258">
        <w:rPr>
          <w:rFonts w:ascii="Times New Roman" w:eastAsia="맑은 고딕" w:hAnsi="Times New Roman"/>
          <w:sz w:val="22"/>
          <w:szCs w:val="22"/>
          <w:lang w:eastAsia="ko-KR"/>
        </w:rPr>
        <w:t xml:space="preserve">collision with DL symbol(s) indicated by </w:t>
      </w:r>
      <w:proofErr w:type="spellStart"/>
      <w:r w:rsidR="002A24C9" w:rsidRPr="00552258">
        <w:rPr>
          <w:rFonts w:ascii="Times New Roman" w:eastAsia="맑은 고딕" w:hAnsi="Times New Roman"/>
          <w:i/>
          <w:sz w:val="22"/>
          <w:szCs w:val="22"/>
          <w:lang w:eastAsia="ko-KR"/>
        </w:rPr>
        <w:t>tdd</w:t>
      </w:r>
      <w:proofErr w:type="spellEnd"/>
      <w:r w:rsidR="002A24C9" w:rsidRPr="00552258">
        <w:rPr>
          <w:rFonts w:ascii="Times New Roman" w:eastAsia="맑은 고딕" w:hAnsi="Times New Roman"/>
          <w:i/>
          <w:sz w:val="22"/>
          <w:szCs w:val="22"/>
          <w:lang w:eastAsia="ko-KR"/>
        </w:rPr>
        <w:t>-UL-DL-</w:t>
      </w:r>
      <w:proofErr w:type="spellStart"/>
      <w:r w:rsidR="002A24C9" w:rsidRPr="00552258">
        <w:rPr>
          <w:rFonts w:ascii="Times New Roman" w:eastAsia="맑은 고딕" w:hAnsi="Times New Roman"/>
          <w:i/>
          <w:sz w:val="22"/>
          <w:szCs w:val="22"/>
          <w:lang w:eastAsia="ko-KR"/>
        </w:rPr>
        <w:t>ConfigurationCommon</w:t>
      </w:r>
      <w:proofErr w:type="spellEnd"/>
      <w:r w:rsidR="002A24C9" w:rsidRPr="00552258">
        <w:rPr>
          <w:rFonts w:ascii="Times New Roman" w:eastAsia="맑은 고딕" w:hAnsi="Times New Roman"/>
          <w:sz w:val="22"/>
          <w:szCs w:val="22"/>
          <w:lang w:eastAsia="ko-KR"/>
        </w:rPr>
        <w:t xml:space="preserve"> or </w:t>
      </w:r>
      <w:proofErr w:type="spellStart"/>
      <w:r w:rsidR="002A24C9" w:rsidRPr="00552258">
        <w:rPr>
          <w:rFonts w:ascii="Times New Roman" w:eastAsia="맑은 고딕" w:hAnsi="Times New Roman"/>
          <w:i/>
          <w:sz w:val="22"/>
          <w:szCs w:val="22"/>
          <w:lang w:eastAsia="ko-KR"/>
        </w:rPr>
        <w:t>tdd</w:t>
      </w:r>
      <w:proofErr w:type="spellEnd"/>
      <w:r w:rsidR="002A24C9" w:rsidRPr="00552258">
        <w:rPr>
          <w:rFonts w:ascii="Times New Roman" w:eastAsia="맑은 고딕" w:hAnsi="Times New Roman"/>
          <w:i/>
          <w:sz w:val="22"/>
          <w:szCs w:val="22"/>
          <w:lang w:eastAsia="ko-KR"/>
        </w:rPr>
        <w:t>-UL-DL-</w:t>
      </w:r>
      <w:proofErr w:type="spellStart"/>
      <w:r w:rsidR="002A24C9" w:rsidRPr="00552258">
        <w:rPr>
          <w:rFonts w:ascii="Times New Roman" w:eastAsia="맑은 고딕" w:hAnsi="Times New Roman"/>
          <w:i/>
          <w:sz w:val="22"/>
          <w:szCs w:val="22"/>
          <w:lang w:eastAsia="ko-KR"/>
        </w:rPr>
        <w:t>ConfigurationDedicated</w:t>
      </w:r>
      <w:proofErr w:type="spellEnd"/>
      <w:r w:rsidR="002A24C9" w:rsidRPr="00552258">
        <w:rPr>
          <w:rFonts w:ascii="Times New Roman" w:eastAsia="맑은 고딕" w:hAnsi="Times New Roman"/>
          <w:sz w:val="22"/>
          <w:szCs w:val="22"/>
          <w:lang w:eastAsia="ko-KR"/>
        </w:rPr>
        <w:t xml:space="preserve"> or </w:t>
      </w:r>
      <w:r w:rsidR="002A24C9" w:rsidRPr="00552258">
        <w:rPr>
          <w:rFonts w:ascii="Times New Roman" w:eastAsia="맑은 고딕" w:hAnsi="Times New Roman"/>
          <w:i/>
          <w:sz w:val="22"/>
          <w:szCs w:val="22"/>
          <w:lang w:eastAsia="ko-KR"/>
        </w:rPr>
        <w:t>SSB</w:t>
      </w:r>
      <w:r w:rsidR="002A24C9">
        <w:rPr>
          <w:lang w:val="en-US" w:eastAsia="ko-KR"/>
        </w:rPr>
        <w:t>),</w:t>
      </w:r>
      <w:r w:rsidR="002A24C9">
        <w:rPr>
          <w:rFonts w:ascii="Times New Roman" w:eastAsia="맑은 고딕" w:hAnsi="Times New Roman"/>
          <w:sz w:val="22"/>
          <w:szCs w:val="22"/>
          <w:lang w:eastAsia="ko-KR"/>
        </w:rPr>
        <w:t xml:space="preserve"> the UL grant should not be processed for invalid CG PUSCH occasion for Multi-PUSCH CG. </w:t>
      </w:r>
      <w:r w:rsidR="004F2C93">
        <w:rPr>
          <w:rFonts w:ascii="Times New Roman" w:eastAsia="맑은 고딕" w:hAnsi="Times New Roman"/>
          <w:sz w:val="22"/>
          <w:szCs w:val="22"/>
          <w:lang w:eastAsia="ko-KR"/>
        </w:rPr>
        <w:t xml:space="preserve">Therefore, </w:t>
      </w:r>
      <w:r w:rsidR="002A24C9" w:rsidRPr="00C214EC">
        <w:rPr>
          <w:rFonts w:ascii="Times New Roman" w:eastAsia="맑은 고딕" w:hAnsi="Times New Roman"/>
          <w:sz w:val="22"/>
          <w:szCs w:val="22"/>
          <w:lang w:eastAsia="ko-KR"/>
        </w:rPr>
        <w:t>validity of CG PUSCH occasion of Multi-PUSCH CG should be considered</w:t>
      </w:r>
      <w:r w:rsidR="004F2C93">
        <w:rPr>
          <w:rFonts w:ascii="Times New Roman" w:eastAsia="맑은 고딕" w:hAnsi="Times New Roman"/>
          <w:sz w:val="22"/>
          <w:szCs w:val="22"/>
          <w:lang w:eastAsia="ko-KR"/>
        </w:rPr>
        <w:t xml:space="preserve"> prior to HARQ process ID allocation, e.g., in UL grant reception, in order to ensure that</w:t>
      </w:r>
      <w:r w:rsidR="002A24C9" w:rsidRPr="00C214EC">
        <w:rPr>
          <w:rFonts w:ascii="Times New Roman" w:eastAsia="맑은 고딕" w:hAnsi="Times New Roman"/>
          <w:sz w:val="22"/>
          <w:szCs w:val="22"/>
          <w:lang w:eastAsia="ko-KR"/>
        </w:rPr>
        <w:t xml:space="preserve"> invalid CG PUSCH occasion </w:t>
      </w:r>
      <w:r w:rsidR="004F2C93">
        <w:rPr>
          <w:rFonts w:ascii="Times New Roman" w:eastAsia="맑은 고딕" w:hAnsi="Times New Roman"/>
          <w:sz w:val="22"/>
          <w:szCs w:val="22"/>
          <w:lang w:eastAsia="ko-KR"/>
        </w:rPr>
        <w:t>is not</w:t>
      </w:r>
      <w:r w:rsidR="002A24C9" w:rsidRPr="00C214EC">
        <w:rPr>
          <w:rFonts w:ascii="Times New Roman" w:eastAsia="맑은 고딕" w:hAnsi="Times New Roman"/>
          <w:sz w:val="22"/>
          <w:szCs w:val="22"/>
          <w:lang w:eastAsia="ko-KR"/>
        </w:rPr>
        <w:t xml:space="preserve"> processed for UL grant reception.</w:t>
      </w:r>
    </w:p>
    <w:p w14:paraId="4B019064" w14:textId="632092B4" w:rsidR="002A24C9" w:rsidRPr="004F2C93" w:rsidRDefault="002A24C9" w:rsidP="002A24C9">
      <w:pPr>
        <w:overflowPunct/>
        <w:autoSpaceDE/>
        <w:autoSpaceDN/>
        <w:adjustRightInd/>
        <w:spacing w:after="0"/>
        <w:textAlignment w:val="auto"/>
        <w:rPr>
          <w:rFonts w:ascii="Times New Roman" w:eastAsia="맑은 고딕" w:hAnsi="Times New Roman"/>
          <w:sz w:val="22"/>
          <w:szCs w:val="22"/>
          <w:lang w:eastAsia="ko-KR"/>
        </w:rPr>
      </w:pPr>
    </w:p>
    <w:p w14:paraId="358B94EF" w14:textId="0AA5AEF8" w:rsidR="002A24C9" w:rsidRPr="00CE6E86" w:rsidRDefault="002A24C9" w:rsidP="002A24C9">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r w:rsidRPr="00426C31">
        <w:rPr>
          <w:rFonts w:ascii="Times New Roman" w:eastAsia="맑은 고딕" w:hAnsi="Times New Roman"/>
          <w:b/>
          <w:sz w:val="22"/>
          <w:szCs w:val="22"/>
          <w:lang w:eastAsia="ko-KR"/>
        </w:rPr>
        <w:t xml:space="preserve">Proposal </w:t>
      </w:r>
      <w:r w:rsidR="004F2C93">
        <w:rPr>
          <w:rFonts w:ascii="Times New Roman" w:eastAsia="맑은 고딕" w:hAnsi="Times New Roman"/>
          <w:b/>
          <w:sz w:val="22"/>
          <w:szCs w:val="22"/>
          <w:lang w:eastAsia="ko-KR"/>
        </w:rPr>
        <w:t>1</w:t>
      </w:r>
      <w:r w:rsidRPr="00426C31">
        <w:rPr>
          <w:rFonts w:ascii="Times New Roman" w:eastAsia="맑은 고딕" w:hAnsi="Times New Roman"/>
          <w:b/>
          <w:sz w:val="22"/>
          <w:szCs w:val="22"/>
          <w:lang w:eastAsia="ko-KR"/>
        </w:rPr>
        <w:t xml:space="preserve">. </w:t>
      </w:r>
      <w:r>
        <w:rPr>
          <w:rFonts w:ascii="Times New Roman" w:eastAsia="맑은 고딕" w:hAnsi="Times New Roman"/>
          <w:sz w:val="22"/>
          <w:szCs w:val="22"/>
          <w:lang w:eastAsia="ko-KR"/>
        </w:rPr>
        <w:t>For Multi-PUSCH CG</w:t>
      </w:r>
      <w:r w:rsidRPr="00426C31">
        <w:rPr>
          <w:rFonts w:ascii="Times New Roman" w:eastAsia="맑은 고딕" w:hAnsi="Times New Roman"/>
          <w:sz w:val="22"/>
          <w:szCs w:val="22"/>
          <w:lang w:eastAsia="ko-KR"/>
        </w:rPr>
        <w:t xml:space="preserve">, </w:t>
      </w:r>
      <w:r w:rsidR="004F2C93" w:rsidRPr="00C214EC">
        <w:rPr>
          <w:rFonts w:ascii="Times New Roman" w:eastAsia="맑은 고딕" w:hAnsi="Times New Roman"/>
          <w:sz w:val="22"/>
          <w:szCs w:val="22"/>
          <w:lang w:eastAsia="ko-KR"/>
        </w:rPr>
        <w:t xml:space="preserve">invalid CG PUSCH occasion </w:t>
      </w:r>
      <w:proofErr w:type="gramStart"/>
      <w:r w:rsidR="004F2C93">
        <w:rPr>
          <w:rFonts w:ascii="Times New Roman" w:eastAsia="맑은 고딕" w:hAnsi="Times New Roman"/>
          <w:sz w:val="22"/>
          <w:szCs w:val="22"/>
          <w:lang w:eastAsia="ko-KR"/>
        </w:rPr>
        <w:t>is not</w:t>
      </w:r>
      <w:r w:rsidR="004F2C93" w:rsidRPr="00C214EC">
        <w:rPr>
          <w:rFonts w:ascii="Times New Roman" w:eastAsia="맑은 고딕" w:hAnsi="Times New Roman"/>
          <w:sz w:val="22"/>
          <w:szCs w:val="22"/>
          <w:lang w:eastAsia="ko-KR"/>
        </w:rPr>
        <w:t xml:space="preserve"> processed</w:t>
      </w:r>
      <w:proofErr w:type="gramEnd"/>
      <w:r w:rsidR="004F2C93" w:rsidRPr="00C214EC">
        <w:rPr>
          <w:rFonts w:ascii="Times New Roman" w:eastAsia="맑은 고딕" w:hAnsi="Times New Roman"/>
          <w:sz w:val="22"/>
          <w:szCs w:val="22"/>
          <w:lang w:eastAsia="ko-KR"/>
        </w:rPr>
        <w:t xml:space="preserve"> for UL grant reception</w:t>
      </w:r>
      <w:r>
        <w:rPr>
          <w:rFonts w:ascii="Times New Roman" w:eastAsia="맑은 고딕" w:hAnsi="Times New Roman"/>
          <w:sz w:val="22"/>
          <w:szCs w:val="22"/>
          <w:lang w:eastAsia="ko-KR"/>
        </w:rPr>
        <w:t>.</w:t>
      </w:r>
      <w:r w:rsidR="00CE6E86">
        <w:rPr>
          <w:rFonts w:ascii="Times New Roman" w:eastAsia="맑은 고딕" w:hAnsi="Times New Roman"/>
          <w:sz w:val="22"/>
          <w:szCs w:val="22"/>
          <w:lang w:eastAsia="ko-KR"/>
        </w:rPr>
        <w:t xml:space="preserve"> </w:t>
      </w:r>
    </w:p>
    <w:p w14:paraId="73A900AB" w14:textId="77777777" w:rsidR="002A24C9" w:rsidRPr="002A24C9" w:rsidRDefault="002A24C9" w:rsidP="002A24C9">
      <w:pPr>
        <w:overflowPunct/>
        <w:autoSpaceDE/>
        <w:autoSpaceDN/>
        <w:adjustRightInd/>
        <w:spacing w:after="0"/>
        <w:textAlignment w:val="auto"/>
        <w:rPr>
          <w:rFonts w:ascii="Times New Roman" w:eastAsia="맑은 고딕" w:hAnsi="Times New Roman"/>
          <w:sz w:val="22"/>
          <w:szCs w:val="22"/>
          <w:lang w:eastAsia="ko-KR"/>
        </w:rPr>
      </w:pPr>
    </w:p>
    <w:p w14:paraId="7ACEE652" w14:textId="503DE50E" w:rsidR="00F62F42" w:rsidRDefault="00F62F42" w:rsidP="00F62F42">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Similarly, once CG PUSCH occasion</w:t>
      </w:r>
      <w:r>
        <w:rPr>
          <w:rFonts w:ascii="Times New Roman" w:eastAsia="맑은 고딕" w:hAnsi="Times New Roman" w:hint="eastAsia"/>
          <w:sz w:val="22"/>
          <w:szCs w:val="22"/>
          <w:lang w:eastAsia="ko-KR"/>
        </w:rPr>
        <w:t xml:space="preserve"> is determined as unused</w:t>
      </w:r>
      <w:r>
        <w:rPr>
          <w:rFonts w:ascii="Times New Roman" w:eastAsia="맑은 고딕" w:hAnsi="Times New Roman"/>
          <w:sz w:val="22"/>
          <w:szCs w:val="22"/>
          <w:lang w:eastAsia="ko-KR"/>
        </w:rPr>
        <w:t xml:space="preserve"> and indicated to the PHY layer</w:t>
      </w:r>
      <w:r>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it </w:t>
      </w:r>
      <w:proofErr w:type="gramStart"/>
      <w:r>
        <w:rPr>
          <w:rFonts w:ascii="Times New Roman" w:eastAsia="맑은 고딕" w:hAnsi="Times New Roman"/>
          <w:sz w:val="22"/>
          <w:szCs w:val="22"/>
          <w:lang w:eastAsia="ko-KR"/>
        </w:rPr>
        <w:t>should not</w:t>
      </w:r>
      <w:r w:rsidR="004F2C93">
        <w:rPr>
          <w:rFonts w:ascii="Times New Roman" w:eastAsia="맑은 고딕" w:hAnsi="Times New Roman"/>
          <w:sz w:val="22"/>
          <w:szCs w:val="22"/>
          <w:lang w:eastAsia="ko-KR"/>
        </w:rPr>
        <w:t xml:space="preserve"> be processed</w:t>
      </w:r>
      <w:proofErr w:type="gramEnd"/>
      <w:r w:rsidR="004F2C93">
        <w:rPr>
          <w:rFonts w:ascii="Times New Roman" w:eastAsia="맑은 고딕" w:hAnsi="Times New Roman"/>
          <w:sz w:val="22"/>
          <w:szCs w:val="22"/>
          <w:lang w:eastAsia="ko-KR"/>
        </w:rPr>
        <w:t xml:space="preserve"> to generate MAC PDU. </w:t>
      </w:r>
      <w:r>
        <w:rPr>
          <w:rFonts w:ascii="Times New Roman" w:eastAsia="맑은 고딕" w:hAnsi="Times New Roman"/>
          <w:sz w:val="22"/>
          <w:szCs w:val="22"/>
          <w:lang w:eastAsia="ko-KR"/>
        </w:rPr>
        <w:t>Although there is no issue to allocate HARQ process ID for unused CG PUSCH occasion, it would be simple to capture the invalid CG PUSCH occasion and unused CG PUSCH occasion together in one place, i.e., in UL grant reception. Therefore,</w:t>
      </w:r>
      <w:r w:rsidRPr="00F62F42">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unused</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CG PUSCH occasion</w:t>
      </w: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sz w:val="22"/>
          <w:szCs w:val="22"/>
          <w:lang w:eastAsia="ko-KR"/>
        </w:rPr>
        <w:t>should not be processed</w:t>
      </w:r>
      <w:proofErr w:type="gramEnd"/>
      <w:r>
        <w:rPr>
          <w:rFonts w:ascii="Times New Roman" w:eastAsia="맑은 고딕" w:hAnsi="Times New Roman"/>
          <w:sz w:val="22"/>
          <w:szCs w:val="22"/>
          <w:lang w:eastAsia="ko-KR"/>
        </w:rPr>
        <w:t xml:space="preserve"> in </w:t>
      </w:r>
      <w:r w:rsidRPr="00C214EC">
        <w:rPr>
          <w:rFonts w:ascii="Times New Roman" w:eastAsia="맑은 고딕" w:hAnsi="Times New Roman"/>
          <w:sz w:val="22"/>
          <w:szCs w:val="22"/>
          <w:lang w:eastAsia="ko-KR"/>
        </w:rPr>
        <w:t>UL grant reception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since it cannot be used anymore.</w:t>
      </w:r>
    </w:p>
    <w:p w14:paraId="50A2F4D8" w14:textId="46B0C2F0" w:rsidR="002A24C9" w:rsidRPr="00F62F42" w:rsidRDefault="002A24C9" w:rsidP="002A24C9">
      <w:pPr>
        <w:overflowPunct/>
        <w:autoSpaceDE/>
        <w:autoSpaceDN/>
        <w:adjustRightInd/>
        <w:spacing w:after="0"/>
        <w:textAlignment w:val="auto"/>
        <w:rPr>
          <w:rFonts w:ascii="Times New Roman" w:eastAsia="맑은 고딕" w:hAnsi="Times New Roman"/>
          <w:sz w:val="22"/>
          <w:szCs w:val="22"/>
          <w:lang w:eastAsia="ko-KR"/>
        </w:rPr>
      </w:pPr>
    </w:p>
    <w:p w14:paraId="2712F413" w14:textId="1DA13BE4" w:rsidR="00F62F42" w:rsidRPr="00CE6E86" w:rsidRDefault="00F62F42" w:rsidP="00F62F42">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r w:rsidRPr="00426C31">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26C31">
        <w:rPr>
          <w:rFonts w:ascii="Times New Roman" w:eastAsia="맑은 고딕" w:hAnsi="Times New Roman"/>
          <w:b/>
          <w:sz w:val="22"/>
          <w:szCs w:val="22"/>
          <w:lang w:eastAsia="ko-KR"/>
        </w:rPr>
        <w:t xml:space="preserve">. </w:t>
      </w:r>
      <w:r>
        <w:rPr>
          <w:rFonts w:ascii="Times New Roman" w:eastAsia="맑은 고딕" w:hAnsi="Times New Roman"/>
          <w:sz w:val="22"/>
          <w:szCs w:val="22"/>
          <w:lang w:eastAsia="ko-KR"/>
        </w:rPr>
        <w:t>Unused</w:t>
      </w:r>
      <w:r w:rsidRPr="00C214EC">
        <w:rPr>
          <w:rFonts w:ascii="Times New Roman" w:eastAsia="맑은 고딕" w:hAnsi="Times New Roman"/>
          <w:sz w:val="22"/>
          <w:szCs w:val="22"/>
          <w:lang w:eastAsia="ko-KR"/>
        </w:rPr>
        <w:t xml:space="preserve"> CG PUSCH occasion </w:t>
      </w:r>
      <w:proofErr w:type="gramStart"/>
      <w:r>
        <w:rPr>
          <w:rFonts w:ascii="Times New Roman" w:eastAsia="맑은 고딕" w:hAnsi="Times New Roman"/>
          <w:sz w:val="22"/>
          <w:szCs w:val="22"/>
          <w:lang w:eastAsia="ko-KR"/>
        </w:rPr>
        <w:t>is not</w:t>
      </w:r>
      <w:r w:rsidRPr="00C214EC">
        <w:rPr>
          <w:rFonts w:ascii="Times New Roman" w:eastAsia="맑은 고딕" w:hAnsi="Times New Roman"/>
          <w:sz w:val="22"/>
          <w:szCs w:val="22"/>
          <w:lang w:eastAsia="ko-KR"/>
        </w:rPr>
        <w:t xml:space="preserve"> processed</w:t>
      </w:r>
      <w:proofErr w:type="gramEnd"/>
      <w:r w:rsidRPr="00C214EC">
        <w:rPr>
          <w:rFonts w:ascii="Times New Roman" w:eastAsia="맑은 고딕" w:hAnsi="Times New Roman"/>
          <w:sz w:val="22"/>
          <w:szCs w:val="22"/>
          <w:lang w:eastAsia="ko-KR"/>
        </w:rPr>
        <w:t xml:space="preserve"> for UL grant reception</w:t>
      </w:r>
      <w:r>
        <w:rPr>
          <w:rFonts w:ascii="Times New Roman" w:eastAsia="맑은 고딕" w:hAnsi="Times New Roman"/>
          <w:sz w:val="22"/>
          <w:szCs w:val="22"/>
          <w:lang w:eastAsia="ko-KR"/>
        </w:rPr>
        <w:t xml:space="preserve">. </w:t>
      </w:r>
    </w:p>
    <w:p w14:paraId="29932FC5" w14:textId="5D4FD8D3" w:rsidR="002A24C9" w:rsidRPr="00F62F42" w:rsidRDefault="002A24C9" w:rsidP="00832628">
      <w:pPr>
        <w:overflowPunct/>
        <w:autoSpaceDE/>
        <w:autoSpaceDN/>
        <w:adjustRightInd/>
        <w:spacing w:after="0"/>
        <w:textAlignment w:val="auto"/>
        <w:rPr>
          <w:rFonts w:ascii="Times New Roman" w:eastAsia="맑은 고딕" w:hAnsi="Times New Roman"/>
          <w:sz w:val="22"/>
          <w:szCs w:val="22"/>
          <w:lang w:eastAsia="ko-KR"/>
        </w:rPr>
      </w:pPr>
    </w:p>
    <w:p w14:paraId="5B3DF49C" w14:textId="77777777" w:rsidR="002A24C9" w:rsidRPr="002A24C9" w:rsidRDefault="002A24C9" w:rsidP="00832628">
      <w:pPr>
        <w:overflowPunct/>
        <w:autoSpaceDE/>
        <w:autoSpaceDN/>
        <w:adjustRightInd/>
        <w:spacing w:after="0"/>
        <w:textAlignment w:val="auto"/>
        <w:rPr>
          <w:rFonts w:ascii="Times New Roman" w:eastAsia="맑은 고딕" w:hAnsi="Times New Roman"/>
          <w:sz w:val="22"/>
          <w:szCs w:val="22"/>
          <w:lang w:eastAsia="ko-KR"/>
        </w:rPr>
      </w:pPr>
    </w:p>
    <w:p w14:paraId="22E950F0" w14:textId="6BD2D017" w:rsidR="002A24C9" w:rsidRDefault="002A24C9"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b/>
          <w:sz w:val="22"/>
          <w:szCs w:val="22"/>
          <w:u w:val="single"/>
          <w:lang w:eastAsia="ko-KR"/>
        </w:rPr>
        <w:t>Determination of unused CG PUSCH occasion</w:t>
      </w:r>
    </w:p>
    <w:p w14:paraId="5EB479AD" w14:textId="216115C3"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r w:rsidRPr="00651862">
        <w:rPr>
          <w:rFonts w:ascii="Times New Roman" w:eastAsia="맑은 고딕" w:hAnsi="Times New Roman"/>
          <w:sz w:val="22"/>
          <w:szCs w:val="22"/>
          <w:lang w:eastAsia="ko-KR"/>
        </w:rPr>
        <w:t xml:space="preserve">When the </w:t>
      </w:r>
      <w:r w:rsidR="00B0320E" w:rsidRPr="00651862">
        <w:rPr>
          <w:rFonts w:ascii="Times New Roman" w:eastAsia="맑은 고딕" w:hAnsi="Times New Roman"/>
          <w:sz w:val="22"/>
          <w:szCs w:val="22"/>
          <w:lang w:eastAsia="ko-KR"/>
        </w:rPr>
        <w:t xml:space="preserve">size </w:t>
      </w:r>
      <w:r w:rsidRPr="00651862">
        <w:rPr>
          <w:rFonts w:ascii="Times New Roman" w:eastAsia="맑은 고딕" w:hAnsi="Times New Roman"/>
          <w:sz w:val="22"/>
          <w:szCs w:val="22"/>
          <w:lang w:eastAsia="ko-KR"/>
        </w:rPr>
        <w:t xml:space="preserve">of </w:t>
      </w:r>
      <w:r w:rsidR="00B0320E" w:rsidRPr="00651862">
        <w:rPr>
          <w:rFonts w:ascii="Times New Roman" w:eastAsia="맑은 고딕" w:hAnsi="Times New Roman"/>
          <w:sz w:val="22"/>
          <w:szCs w:val="22"/>
          <w:lang w:eastAsia="ko-KR"/>
        </w:rPr>
        <w:t>one CG group</w:t>
      </w:r>
      <w:r w:rsidRPr="00651862">
        <w:rPr>
          <w:rFonts w:ascii="Times New Roman" w:eastAsia="맑은 고딕" w:hAnsi="Times New Roman"/>
          <w:sz w:val="22"/>
          <w:szCs w:val="22"/>
          <w:lang w:eastAsia="ko-KR"/>
        </w:rPr>
        <w:t xml:space="preserve"> is larger than the amount of data</w:t>
      </w:r>
      <w:r w:rsidR="005D2F2B" w:rsidRPr="00651862">
        <w:rPr>
          <w:rFonts w:ascii="Times New Roman" w:eastAsia="맑은 고딕" w:hAnsi="Times New Roman"/>
          <w:sz w:val="22"/>
          <w:szCs w:val="22"/>
          <w:lang w:eastAsia="ko-KR"/>
        </w:rPr>
        <w:t xml:space="preserve">, </w:t>
      </w:r>
      <w:r w:rsidRPr="00651862">
        <w:rPr>
          <w:rFonts w:ascii="Times New Roman" w:eastAsia="맑은 고딕" w:hAnsi="Times New Roman"/>
          <w:sz w:val="22"/>
          <w:szCs w:val="22"/>
          <w:lang w:eastAsia="ko-KR"/>
        </w:rPr>
        <w:t>some of</w:t>
      </w:r>
      <w:r>
        <w:rPr>
          <w:rFonts w:ascii="Times New Roman" w:eastAsia="맑은 고딕" w:hAnsi="Times New Roman"/>
          <w:sz w:val="22"/>
          <w:szCs w:val="22"/>
          <w:lang w:eastAsia="ko-KR"/>
        </w:rPr>
        <w:t xml:space="preserve"> the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s in </w:t>
      </w:r>
      <w:r w:rsidR="00B0320E">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CG </w:t>
      </w:r>
      <w:r w:rsidR="009C7740">
        <w:rPr>
          <w:rFonts w:ascii="Times New Roman" w:eastAsia="맑은 고딕" w:hAnsi="Times New Roman"/>
          <w:sz w:val="22"/>
          <w:szCs w:val="22"/>
          <w:lang w:eastAsia="ko-KR"/>
        </w:rPr>
        <w:t xml:space="preserve">group </w:t>
      </w:r>
      <w:r>
        <w:rPr>
          <w:rFonts w:ascii="Times New Roman" w:eastAsia="맑은 고딕" w:hAnsi="Times New Roman"/>
          <w:sz w:val="22"/>
          <w:szCs w:val="22"/>
          <w:lang w:eastAsia="ko-KR"/>
        </w:rPr>
        <w:t xml:space="preserve">may not be used. In this case, the unused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 </w:t>
      </w:r>
      <w:proofErr w:type="gramStart"/>
      <w:r w:rsidR="00D8253C">
        <w:rPr>
          <w:rFonts w:ascii="Times New Roman" w:eastAsia="맑은 고딕" w:hAnsi="Times New Roman"/>
          <w:sz w:val="22"/>
          <w:szCs w:val="22"/>
          <w:lang w:eastAsia="ko-KR"/>
        </w:rPr>
        <w:t>can</w:t>
      </w:r>
      <w:r>
        <w:rPr>
          <w:rFonts w:ascii="Times New Roman" w:eastAsia="맑은 고딕" w:hAnsi="Times New Roman"/>
          <w:sz w:val="22"/>
          <w:szCs w:val="22"/>
          <w:lang w:eastAsia="ko-KR"/>
        </w:rPr>
        <w:t xml:space="preserve"> be indicated</w:t>
      </w:r>
      <w:proofErr w:type="gramEnd"/>
      <w:r>
        <w:rPr>
          <w:rFonts w:ascii="Times New Roman" w:eastAsia="맑은 고딕" w:hAnsi="Times New Roman"/>
          <w:sz w:val="22"/>
          <w:szCs w:val="22"/>
          <w:lang w:eastAsia="ko-KR"/>
        </w:rPr>
        <w:t xml:space="preserve"> to the network in order to</w:t>
      </w:r>
      <w:r w:rsidR="00434F8C">
        <w:rPr>
          <w:rFonts w:ascii="Times New Roman" w:eastAsia="맑은 고딕" w:hAnsi="Times New Roman"/>
          <w:sz w:val="22"/>
          <w:szCs w:val="22"/>
          <w:lang w:eastAsia="ko-KR"/>
        </w:rPr>
        <w:t xml:space="preserve"> allow the re-allocation of the unused </w:t>
      </w:r>
      <w:r>
        <w:rPr>
          <w:rFonts w:ascii="Times New Roman" w:eastAsia="맑은 고딕" w:hAnsi="Times New Roman"/>
          <w:sz w:val="22"/>
          <w:szCs w:val="22"/>
          <w:lang w:eastAsia="ko-KR"/>
        </w:rPr>
        <w:t>resources to other UEs</w:t>
      </w:r>
      <w:r w:rsidR="00561A26">
        <w:rPr>
          <w:rFonts w:ascii="Times New Roman" w:eastAsia="맑은 고딕" w:hAnsi="Times New Roman"/>
          <w:sz w:val="22"/>
          <w:szCs w:val="22"/>
          <w:lang w:eastAsia="ko-KR"/>
        </w:rPr>
        <w:t>, using UTO-UCI</w:t>
      </w:r>
      <w:r>
        <w:rPr>
          <w:rFonts w:ascii="Times New Roman" w:eastAsia="맑은 고딕" w:hAnsi="Times New Roman"/>
          <w:sz w:val="22"/>
          <w:szCs w:val="22"/>
          <w:lang w:eastAsia="ko-KR"/>
        </w:rPr>
        <w:t xml:space="preserve">. </w:t>
      </w:r>
    </w:p>
    <w:p w14:paraId="121F8816" w14:textId="77777777" w:rsidR="00832628" w:rsidRDefault="00832628" w:rsidP="00595101">
      <w:pPr>
        <w:overflowPunct/>
        <w:autoSpaceDE/>
        <w:autoSpaceDN/>
        <w:adjustRightInd/>
        <w:spacing w:after="0"/>
        <w:textAlignment w:val="auto"/>
        <w:rPr>
          <w:rFonts w:ascii="Times New Roman" w:eastAsia="맑은 고딕" w:hAnsi="Times New Roman"/>
          <w:sz w:val="22"/>
          <w:szCs w:val="22"/>
          <w:lang w:eastAsia="ko-KR"/>
        </w:rPr>
      </w:pPr>
    </w:p>
    <w:p w14:paraId="27D53A68" w14:textId="20CF2E10" w:rsidR="0020586A" w:rsidRDefault="00CA4E00"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RAN2#123bis </w:t>
      </w:r>
      <w:proofErr w:type="gramStart"/>
      <w:r>
        <w:rPr>
          <w:rFonts w:ascii="Times New Roman" w:eastAsia="맑은 고딕" w:hAnsi="Times New Roman"/>
          <w:sz w:val="22"/>
          <w:szCs w:val="22"/>
          <w:lang w:eastAsia="ko-KR"/>
        </w:rPr>
        <w:t>meeting</w:t>
      </w:r>
      <w:r w:rsidR="0040212F">
        <w:rPr>
          <w:rFonts w:ascii="Times New Roman" w:eastAsia="맑은 고딕" w:hAnsi="Times New Roman"/>
          <w:sz w:val="22"/>
          <w:szCs w:val="22"/>
          <w:lang w:eastAsia="ko-KR"/>
        </w:rPr>
        <w:t>[</w:t>
      </w:r>
      <w:proofErr w:type="gramEnd"/>
      <w:r w:rsidR="0040212F">
        <w:rPr>
          <w:rFonts w:ascii="Times New Roman" w:eastAsia="맑은 고딕" w:hAnsi="Times New Roman"/>
          <w:sz w:val="22"/>
          <w:szCs w:val="22"/>
          <w:lang w:eastAsia="ko-KR"/>
        </w:rPr>
        <w:t>2]</w:t>
      </w:r>
      <w:r>
        <w:rPr>
          <w:rFonts w:ascii="Times New Roman" w:eastAsia="맑은 고딕" w:hAnsi="Times New Roman"/>
          <w:sz w:val="22"/>
          <w:szCs w:val="22"/>
          <w:lang w:eastAsia="ko-KR"/>
        </w:rPr>
        <w:t xml:space="preserve">, it is agreed to define some guidance to determine whether CG PUSCH occasions will be unused and which CG PUSCH occasion will be unused for sure.  </w:t>
      </w:r>
    </w:p>
    <w:p w14:paraId="29EA7FA0" w14:textId="77777777" w:rsidR="00CA4E00" w:rsidRPr="00297E8E" w:rsidRDefault="00CA4E00" w:rsidP="00CA4E00">
      <w:pPr>
        <w:pStyle w:val="Doc-text2"/>
        <w:numPr>
          <w:ilvl w:val="0"/>
          <w:numId w:val="37"/>
        </w:numPr>
        <w:pBdr>
          <w:top w:val="single" w:sz="4" w:space="1" w:color="auto"/>
          <w:left w:val="single" w:sz="4" w:space="4" w:color="auto"/>
          <w:bottom w:val="single" w:sz="4" w:space="1" w:color="auto"/>
          <w:right w:val="single" w:sz="4" w:space="4" w:color="auto"/>
        </w:pBdr>
        <w:rPr>
          <w:b/>
          <w:bCs/>
        </w:rPr>
      </w:pPr>
      <w:r>
        <w:t xml:space="preserve">We will specify </w:t>
      </w:r>
      <w:r w:rsidRPr="00EC76A3">
        <w:rPr>
          <w:highlight w:val="yellow"/>
        </w:rPr>
        <w:t>some factors</w:t>
      </w:r>
      <w:r>
        <w:t xml:space="preserve"> that the UE should consider when determining how to set the UTO-UCI bits in the MAC.  </w:t>
      </w:r>
      <w:r w:rsidRPr="00EC76A3">
        <w:rPr>
          <w:highlight w:val="yellow"/>
        </w:rPr>
        <w:t>FFS</w:t>
      </w:r>
      <w:r>
        <w:t xml:space="preserve"> which ones we know for sure the UE shall at least consider</w:t>
      </w:r>
    </w:p>
    <w:p w14:paraId="41DC7970" w14:textId="6813F6D2" w:rsidR="0020586A" w:rsidRDefault="0020586A" w:rsidP="00595101">
      <w:pPr>
        <w:overflowPunct/>
        <w:autoSpaceDE/>
        <w:autoSpaceDN/>
        <w:adjustRightInd/>
        <w:spacing w:after="0"/>
        <w:textAlignment w:val="auto"/>
        <w:rPr>
          <w:rFonts w:ascii="Times New Roman" w:eastAsia="맑은 고딕" w:hAnsi="Times New Roman"/>
          <w:sz w:val="22"/>
          <w:szCs w:val="22"/>
          <w:lang w:eastAsia="ko-KR"/>
        </w:rPr>
      </w:pPr>
    </w:p>
    <w:p w14:paraId="60F0B55F" w14:textId="46FDCDDB" w:rsidR="00CA4E00" w:rsidRDefault="00561A26"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In detail, r</w:t>
      </w:r>
      <w:r w:rsidR="00CA4E00">
        <w:rPr>
          <w:rFonts w:ascii="Times New Roman" w:eastAsia="맑은 고딕" w:hAnsi="Times New Roman" w:hint="eastAsia"/>
          <w:sz w:val="22"/>
          <w:szCs w:val="22"/>
          <w:lang w:eastAsia="ko-KR"/>
        </w:rPr>
        <w:t xml:space="preserve">egarding the determination of UTO-UCI bits in MAC, followings </w:t>
      </w:r>
      <w:proofErr w:type="gramStart"/>
      <w:r w:rsidR="00CA4E00">
        <w:rPr>
          <w:rFonts w:ascii="Times New Roman" w:eastAsia="맑은 고딕" w:hAnsi="Times New Roman" w:hint="eastAsia"/>
          <w:sz w:val="22"/>
          <w:szCs w:val="22"/>
          <w:lang w:eastAsia="ko-KR"/>
        </w:rPr>
        <w:t>should be considered</w:t>
      </w:r>
      <w:proofErr w:type="gramEnd"/>
      <w:r w:rsidR="00CA4E00">
        <w:rPr>
          <w:rFonts w:ascii="Times New Roman" w:eastAsia="맑은 고딕" w:hAnsi="Times New Roman"/>
          <w:sz w:val="22"/>
          <w:szCs w:val="22"/>
          <w:lang w:eastAsia="ko-KR"/>
        </w:rPr>
        <w:t>:</w:t>
      </w:r>
    </w:p>
    <w:p w14:paraId="5C66D416" w14:textId="7A32C577" w:rsidR="00CA4E00" w:rsidRDefault="00CA4E00" w:rsidP="00CA4E00">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CG PUSCH occasion which would be never used, which </w:t>
      </w:r>
      <w:r>
        <w:rPr>
          <w:rFonts w:ascii="Times New Roman" w:eastAsia="맑은 고딕" w:hAnsi="Times New Roman"/>
          <w:sz w:val="22"/>
          <w:szCs w:val="22"/>
          <w:lang w:eastAsia="ko-KR"/>
        </w:rPr>
        <w:t>shall be determined as unused CG PUSCH occasion</w:t>
      </w:r>
    </w:p>
    <w:p w14:paraId="766806ED" w14:textId="29A6E722" w:rsidR="00CA4E00" w:rsidRDefault="00CA4E00" w:rsidP="00CA4E00">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CG PUSCH occasion which may not be used, which </w:t>
      </w:r>
      <w:r w:rsidR="00240E8D">
        <w:rPr>
          <w:rFonts w:ascii="Times New Roman" w:eastAsia="맑은 고딕" w:hAnsi="Times New Roman"/>
          <w:sz w:val="22"/>
          <w:szCs w:val="22"/>
          <w:lang w:eastAsia="ko-KR"/>
        </w:rPr>
        <w:t>could</w:t>
      </w:r>
      <w:r>
        <w:rPr>
          <w:rFonts w:ascii="Times New Roman" w:eastAsia="맑은 고딕" w:hAnsi="Times New Roman"/>
          <w:sz w:val="22"/>
          <w:szCs w:val="22"/>
          <w:lang w:eastAsia="ko-KR"/>
        </w:rPr>
        <w:t xml:space="preserve"> be considered as unused CG PUSCH occasion</w:t>
      </w:r>
    </w:p>
    <w:p w14:paraId="7F5AC065" w14:textId="31374A90" w:rsidR="00240E8D" w:rsidRDefault="00240E8D" w:rsidP="00240E8D">
      <w:pPr>
        <w:overflowPunct/>
        <w:autoSpaceDE/>
        <w:autoSpaceDN/>
        <w:adjustRightInd/>
        <w:spacing w:after="0"/>
        <w:textAlignment w:val="auto"/>
        <w:rPr>
          <w:rFonts w:ascii="Times New Roman" w:eastAsia="맑은 고딕" w:hAnsi="Times New Roman"/>
          <w:sz w:val="22"/>
          <w:szCs w:val="22"/>
          <w:lang w:eastAsia="ko-KR"/>
        </w:rPr>
      </w:pPr>
    </w:p>
    <w:p w14:paraId="34B19CC7" w14:textId="75223324" w:rsidR="00240E8D" w:rsidRDefault="001673AA" w:rsidP="00240E8D">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sidR="00240E8D">
        <w:rPr>
          <w:rFonts w:ascii="Times New Roman" w:eastAsia="맑은 고딕" w:hAnsi="Times New Roman"/>
          <w:sz w:val="22"/>
          <w:szCs w:val="22"/>
          <w:lang w:eastAsia="ko-KR"/>
        </w:rPr>
        <w:t xml:space="preserve">f the </w:t>
      </w:r>
      <w:proofErr w:type="spellStart"/>
      <w:r w:rsidR="00240E8D" w:rsidRPr="005438FD">
        <w:rPr>
          <w:rFonts w:ascii="Times New Roman" w:eastAsia="맑은 고딕" w:hAnsi="Times New Roman"/>
          <w:i/>
          <w:sz w:val="22"/>
          <w:szCs w:val="22"/>
          <w:lang w:eastAsia="ko-KR"/>
        </w:rPr>
        <w:t>ConfiguredGrantTimer</w:t>
      </w:r>
      <w:proofErr w:type="spellEnd"/>
      <w:r w:rsidR="00240E8D">
        <w:rPr>
          <w:rFonts w:ascii="Times New Roman" w:eastAsia="맑은 고딕" w:hAnsi="Times New Roman"/>
          <w:sz w:val="22"/>
          <w:szCs w:val="22"/>
          <w:lang w:eastAsia="ko-KR"/>
        </w:rPr>
        <w:t xml:space="preserve"> is running</w:t>
      </w:r>
      <w:r>
        <w:rPr>
          <w:rFonts w:ascii="Times New Roman" w:eastAsia="맑은 고딕" w:hAnsi="Times New Roman"/>
          <w:sz w:val="22"/>
          <w:szCs w:val="22"/>
          <w:lang w:eastAsia="ko-KR"/>
        </w:rPr>
        <w:t xml:space="preserve"> and </w:t>
      </w:r>
      <w:r w:rsidRPr="005438FD">
        <w:rPr>
          <w:rFonts w:ascii="Times New Roman" w:eastAsia="맑은 고딕" w:hAnsi="Times New Roman"/>
          <w:i/>
          <w:sz w:val="22"/>
          <w:szCs w:val="22"/>
          <w:lang w:eastAsia="ko-KR"/>
        </w:rPr>
        <w:t>cg-</w:t>
      </w:r>
      <w:proofErr w:type="spellStart"/>
      <w:r w:rsidRPr="005438FD">
        <w:rPr>
          <w:rFonts w:ascii="Times New Roman" w:eastAsia="맑은 고딕" w:hAnsi="Times New Roman"/>
          <w:i/>
          <w:sz w:val="22"/>
          <w:szCs w:val="22"/>
          <w:lang w:eastAsia="ko-KR"/>
        </w:rPr>
        <w:t>RetransmissionTimer</w:t>
      </w:r>
      <w:proofErr w:type="spellEnd"/>
      <w:r>
        <w:rPr>
          <w:rFonts w:ascii="Times New Roman" w:eastAsia="맑은 고딕" w:hAnsi="Times New Roman"/>
          <w:i/>
          <w:sz w:val="22"/>
          <w:szCs w:val="22"/>
          <w:lang w:eastAsia="ko-KR"/>
        </w:rPr>
        <w:t xml:space="preserve"> </w:t>
      </w:r>
      <w:proofErr w:type="gramStart"/>
      <w:r>
        <w:rPr>
          <w:rFonts w:ascii="Times New Roman" w:eastAsia="맑은 고딕" w:hAnsi="Times New Roman"/>
          <w:sz w:val="22"/>
          <w:szCs w:val="22"/>
          <w:lang w:eastAsia="ko-KR"/>
        </w:rPr>
        <w:t>is not configured</w:t>
      </w:r>
      <w:proofErr w:type="gramEnd"/>
      <w:r w:rsidR="00240E8D">
        <w:rPr>
          <w:rFonts w:ascii="Times New Roman" w:eastAsia="맑은 고딕" w:hAnsi="Times New Roman"/>
          <w:sz w:val="22"/>
          <w:szCs w:val="22"/>
          <w:lang w:eastAsia="ko-KR"/>
        </w:rPr>
        <w:t>, the corresponding CG PUSCH occasion cannot be used, since it is not allowed to transmit as a new transmission</w:t>
      </w:r>
      <w:r>
        <w:rPr>
          <w:rFonts w:ascii="Times New Roman" w:eastAsia="맑은 고딕" w:hAnsi="Times New Roman"/>
          <w:sz w:val="22"/>
          <w:szCs w:val="22"/>
          <w:lang w:eastAsia="ko-KR"/>
        </w:rPr>
        <w:t xml:space="preserve"> nor a</w:t>
      </w:r>
      <w:r w:rsidR="00812B1E">
        <w:rPr>
          <w:rFonts w:ascii="Times New Roman" w:eastAsia="맑은 고딕" w:hAnsi="Times New Roman"/>
          <w:sz w:val="22"/>
          <w:szCs w:val="22"/>
          <w:lang w:eastAsia="ko-KR"/>
        </w:rPr>
        <w:t>s a</w:t>
      </w:r>
      <w:r>
        <w:rPr>
          <w:rFonts w:ascii="Times New Roman" w:eastAsia="맑은 고딕" w:hAnsi="Times New Roman"/>
          <w:sz w:val="22"/>
          <w:szCs w:val="22"/>
          <w:lang w:eastAsia="ko-KR"/>
        </w:rPr>
        <w:t xml:space="preserve"> retransmission</w:t>
      </w:r>
      <w:r w:rsidR="00240E8D">
        <w:rPr>
          <w:rFonts w:ascii="Times New Roman" w:eastAsia="맑은 고딕" w:hAnsi="Times New Roman"/>
          <w:sz w:val="22"/>
          <w:szCs w:val="22"/>
          <w:lang w:eastAsia="ko-KR"/>
        </w:rPr>
        <w:t>. Therefore, when the CGT is running for the HARQ process ID</w:t>
      </w:r>
      <w:r>
        <w:rPr>
          <w:rFonts w:ascii="Times New Roman" w:eastAsia="맑은 고딕" w:hAnsi="Times New Roman"/>
          <w:sz w:val="22"/>
          <w:szCs w:val="22"/>
          <w:lang w:eastAsia="ko-KR"/>
        </w:rPr>
        <w:t xml:space="preserve"> and the CGRT is not configured</w:t>
      </w:r>
      <w:r w:rsidR="00240E8D">
        <w:rPr>
          <w:rFonts w:ascii="Times New Roman" w:eastAsia="맑은 고딕" w:hAnsi="Times New Roman"/>
          <w:sz w:val="22"/>
          <w:szCs w:val="22"/>
          <w:lang w:eastAsia="ko-KR"/>
        </w:rPr>
        <w:t xml:space="preserve">, the corresponding CG PUSCH occasion shall be determined as </w:t>
      </w:r>
      <w:proofErr w:type="spellStart"/>
      <w:r w:rsidR="00240E8D">
        <w:rPr>
          <w:rFonts w:ascii="Times New Roman" w:eastAsia="맑은 고딕" w:hAnsi="Times New Roman"/>
          <w:sz w:val="22"/>
          <w:szCs w:val="22"/>
          <w:lang w:eastAsia="ko-KR"/>
        </w:rPr>
        <w:t>ununsed</w:t>
      </w:r>
      <w:proofErr w:type="spellEnd"/>
      <w:r w:rsidR="00240E8D">
        <w:rPr>
          <w:rFonts w:ascii="Times New Roman" w:eastAsia="맑은 고딕" w:hAnsi="Times New Roman"/>
          <w:sz w:val="22"/>
          <w:szCs w:val="22"/>
          <w:lang w:eastAsia="ko-KR"/>
        </w:rPr>
        <w:t xml:space="preserve"> CG PUSCH occasion until the CGT expires.</w:t>
      </w:r>
    </w:p>
    <w:p w14:paraId="569274A5" w14:textId="6BD9371A" w:rsidR="00B21BE9" w:rsidRDefault="00B21BE9" w:rsidP="00240E8D">
      <w:pPr>
        <w:overflowPunct/>
        <w:autoSpaceDE/>
        <w:autoSpaceDN/>
        <w:adjustRightInd/>
        <w:spacing w:after="0"/>
        <w:textAlignment w:val="auto"/>
        <w:rPr>
          <w:rFonts w:ascii="Times New Roman" w:eastAsia="맑은 고딕" w:hAnsi="Times New Roman"/>
          <w:sz w:val="22"/>
          <w:szCs w:val="22"/>
          <w:lang w:eastAsia="ko-KR"/>
        </w:rPr>
      </w:pPr>
      <w:r>
        <w:object w:dxaOrig="26976" w:dyaOrig="9504" w14:anchorId="4428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69.85pt" o:ole="">
            <v:imagedata r:id="rId14" o:title=""/>
          </v:shape>
          <o:OLEObject Type="Embed" ProgID="Visio.Drawing.15" ShapeID="_x0000_i1025" DrawAspect="Content" ObjectID="_1760538882" r:id="rId15"/>
        </w:object>
      </w:r>
    </w:p>
    <w:p w14:paraId="0C90B930" w14:textId="4202B1F5" w:rsidR="00240E8D" w:rsidRDefault="00240E8D" w:rsidP="00240E8D">
      <w:pPr>
        <w:overflowPunct/>
        <w:autoSpaceDE/>
        <w:autoSpaceDN/>
        <w:adjustRightInd/>
        <w:spacing w:after="0"/>
        <w:textAlignment w:val="auto"/>
        <w:rPr>
          <w:rFonts w:ascii="Times New Roman" w:eastAsia="맑은 고딕" w:hAnsi="Times New Roman"/>
          <w:sz w:val="22"/>
          <w:szCs w:val="22"/>
          <w:lang w:eastAsia="ko-KR"/>
        </w:rPr>
      </w:pPr>
      <w:r w:rsidRPr="00240E8D">
        <w:rPr>
          <w:rFonts w:ascii="Times New Roman" w:eastAsia="맑은 고딕" w:hAnsi="Times New Roman"/>
          <w:b/>
          <w:sz w:val="22"/>
          <w:szCs w:val="22"/>
          <w:lang w:eastAsia="ko-KR"/>
        </w:rPr>
        <w:t xml:space="preserve">Proposal </w:t>
      </w:r>
      <w:r w:rsidR="00F62F42">
        <w:rPr>
          <w:rFonts w:ascii="Times New Roman" w:eastAsia="맑은 고딕" w:hAnsi="Times New Roman"/>
          <w:b/>
          <w:sz w:val="22"/>
          <w:szCs w:val="22"/>
          <w:lang w:eastAsia="ko-KR"/>
        </w:rPr>
        <w:t>3</w:t>
      </w:r>
      <w:r w:rsidRPr="00240E8D">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sidR="00B21BE9">
        <w:rPr>
          <w:rFonts w:ascii="Times New Roman" w:eastAsia="맑은 고딕" w:hAnsi="Times New Roman"/>
          <w:sz w:val="22"/>
          <w:szCs w:val="22"/>
          <w:lang w:eastAsia="ko-KR"/>
        </w:rPr>
        <w:t xml:space="preserve">For the CG configuration that </w:t>
      </w:r>
      <w:r w:rsidR="00B21BE9" w:rsidRPr="005438FD">
        <w:rPr>
          <w:rFonts w:ascii="Times New Roman" w:eastAsia="맑은 고딕" w:hAnsi="Times New Roman"/>
          <w:i/>
          <w:sz w:val="22"/>
          <w:szCs w:val="22"/>
          <w:lang w:eastAsia="ko-KR"/>
        </w:rPr>
        <w:t>cg-</w:t>
      </w:r>
      <w:proofErr w:type="spellStart"/>
      <w:r w:rsidR="00B21BE9" w:rsidRPr="005438FD">
        <w:rPr>
          <w:rFonts w:ascii="Times New Roman" w:eastAsia="맑은 고딕" w:hAnsi="Times New Roman"/>
          <w:i/>
          <w:sz w:val="22"/>
          <w:szCs w:val="22"/>
          <w:lang w:eastAsia="ko-KR"/>
        </w:rPr>
        <w:t>RetransmissionTimer</w:t>
      </w:r>
      <w:proofErr w:type="spellEnd"/>
      <w:r w:rsidR="00B21BE9" w:rsidRPr="005438FD">
        <w:rPr>
          <w:rFonts w:ascii="Times New Roman" w:eastAsia="맑은 고딕" w:hAnsi="Times New Roman"/>
          <w:i/>
          <w:sz w:val="22"/>
          <w:szCs w:val="22"/>
          <w:lang w:eastAsia="ko-KR"/>
        </w:rPr>
        <w:t xml:space="preserve"> </w:t>
      </w:r>
      <w:r w:rsidR="00B21BE9">
        <w:rPr>
          <w:rFonts w:ascii="Times New Roman" w:eastAsia="맑은 고딕" w:hAnsi="Times New Roman"/>
          <w:sz w:val="22"/>
          <w:szCs w:val="22"/>
          <w:lang w:eastAsia="ko-KR"/>
        </w:rPr>
        <w:t>is not configured, CG PUSCH occasion for running</w:t>
      </w:r>
      <w:r w:rsidR="008C57EE">
        <w:rPr>
          <w:rFonts w:ascii="Times New Roman" w:eastAsia="맑은 고딕" w:hAnsi="Times New Roman"/>
          <w:sz w:val="22"/>
          <w:szCs w:val="22"/>
          <w:lang w:eastAsia="ko-KR"/>
        </w:rPr>
        <w:t xml:space="preserve"> </w:t>
      </w:r>
      <w:proofErr w:type="spellStart"/>
      <w:r w:rsidRPr="005438FD">
        <w:rPr>
          <w:rFonts w:ascii="Times New Roman" w:eastAsia="맑은 고딕" w:hAnsi="Times New Roman"/>
          <w:i/>
          <w:sz w:val="22"/>
          <w:szCs w:val="22"/>
          <w:lang w:eastAsia="ko-KR"/>
        </w:rPr>
        <w:t>ConfiguredGrantTimer</w:t>
      </w:r>
      <w:proofErr w:type="spellEnd"/>
      <w:r w:rsidR="008C57EE">
        <w:rPr>
          <w:rFonts w:ascii="Times New Roman" w:eastAsia="맑은 고딕" w:hAnsi="Times New Roman"/>
          <w:sz w:val="22"/>
          <w:szCs w:val="22"/>
          <w:lang w:eastAsia="ko-KR"/>
        </w:rPr>
        <w:t xml:space="preserve"> </w:t>
      </w:r>
      <w:r w:rsidR="005438FD">
        <w:rPr>
          <w:rFonts w:ascii="Times New Roman" w:eastAsia="맑은 고딕" w:hAnsi="Times New Roman"/>
          <w:sz w:val="22"/>
          <w:szCs w:val="22"/>
          <w:lang w:eastAsia="ko-KR"/>
        </w:rPr>
        <w:t>shall</w:t>
      </w:r>
      <w:r w:rsidR="00B21BE9">
        <w:rPr>
          <w:rFonts w:ascii="Times New Roman" w:eastAsia="맑은 고딕" w:hAnsi="Times New Roman"/>
          <w:sz w:val="22"/>
          <w:szCs w:val="22"/>
          <w:lang w:eastAsia="ko-KR"/>
        </w:rPr>
        <w:t xml:space="preserve"> be determined as </w:t>
      </w:r>
      <w:r w:rsidR="005438FD">
        <w:rPr>
          <w:rFonts w:ascii="Times New Roman" w:eastAsia="맑은 고딕" w:hAnsi="Times New Roman"/>
          <w:sz w:val="22"/>
          <w:szCs w:val="22"/>
          <w:lang w:eastAsia="ko-KR"/>
        </w:rPr>
        <w:t>unused.</w:t>
      </w:r>
    </w:p>
    <w:p w14:paraId="7FD11AE8" w14:textId="77777777" w:rsidR="00AA239E" w:rsidRDefault="00AA239E" w:rsidP="00AA239E">
      <w:pPr>
        <w:overflowPunct/>
        <w:autoSpaceDE/>
        <w:autoSpaceDN/>
        <w:adjustRightInd/>
        <w:spacing w:after="0"/>
        <w:textAlignment w:val="auto"/>
        <w:rPr>
          <w:rFonts w:ascii="Times New Roman" w:eastAsia="맑은 고딕" w:hAnsi="Times New Roman"/>
          <w:sz w:val="22"/>
          <w:szCs w:val="22"/>
          <w:lang w:eastAsia="ko-KR"/>
        </w:rPr>
      </w:pPr>
    </w:p>
    <w:p w14:paraId="56EF1552" w14:textId="3713E790" w:rsidR="00AA239E" w:rsidRDefault="008B02F6" w:rsidP="00AA239E">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other CG PUSCH occasion, </w:t>
      </w:r>
      <w:r w:rsidR="006036FA">
        <w:rPr>
          <w:rFonts w:ascii="Times New Roman" w:eastAsia="맑은 고딕" w:hAnsi="Times New Roman"/>
          <w:sz w:val="22"/>
          <w:szCs w:val="22"/>
          <w:lang w:eastAsia="ko-KR"/>
        </w:rPr>
        <w:t>it is very hard to specify rules to</w:t>
      </w:r>
      <w:r w:rsidR="00AA239E">
        <w:rPr>
          <w:rFonts w:ascii="Times New Roman" w:eastAsia="맑은 고딕" w:hAnsi="Times New Roman"/>
          <w:sz w:val="22"/>
          <w:szCs w:val="22"/>
          <w:lang w:eastAsia="ko-KR"/>
        </w:rPr>
        <w:t xml:space="preserve"> determine the future CG PUSCH occasion will be ‘unused’</w:t>
      </w:r>
      <w:r>
        <w:rPr>
          <w:rFonts w:ascii="Times New Roman" w:eastAsia="맑은 고딕" w:hAnsi="Times New Roman"/>
          <w:sz w:val="22"/>
          <w:szCs w:val="22"/>
          <w:lang w:eastAsia="ko-KR"/>
        </w:rPr>
        <w:t xml:space="preserve"> for sure</w:t>
      </w:r>
      <w:r w:rsidR="00AA239E">
        <w:rPr>
          <w:rFonts w:ascii="Times New Roman" w:eastAsia="맑은 고딕" w:hAnsi="Times New Roman" w:hint="eastAsia"/>
          <w:sz w:val="22"/>
          <w:szCs w:val="22"/>
          <w:lang w:eastAsia="ko-KR"/>
        </w:rPr>
        <w:t xml:space="preserve">, since </w:t>
      </w:r>
      <w:r w:rsidR="006036FA">
        <w:rPr>
          <w:rFonts w:ascii="Times New Roman" w:eastAsia="맑은 고딕" w:hAnsi="Times New Roman"/>
          <w:sz w:val="22"/>
          <w:szCs w:val="22"/>
          <w:lang w:eastAsia="ko-KR"/>
        </w:rPr>
        <w:t>the UE cannot</w:t>
      </w:r>
      <w:r w:rsidR="00AA239E">
        <w:rPr>
          <w:rFonts w:ascii="Times New Roman" w:eastAsia="맑은 고딕" w:hAnsi="Times New Roman" w:hint="eastAsia"/>
          <w:sz w:val="22"/>
          <w:szCs w:val="22"/>
          <w:lang w:eastAsia="ko-KR"/>
        </w:rPr>
        <w:t xml:space="preserve"> </w:t>
      </w:r>
      <w:r w:rsidR="00AA239E">
        <w:rPr>
          <w:rFonts w:ascii="Times New Roman" w:eastAsia="맑은 고딕" w:hAnsi="Times New Roman"/>
          <w:sz w:val="22"/>
          <w:szCs w:val="22"/>
          <w:lang w:eastAsia="ko-KR"/>
        </w:rPr>
        <w:t xml:space="preserve">perfectly predict that </w:t>
      </w:r>
      <w:r w:rsidR="00AA239E" w:rsidRPr="00A53E76">
        <w:rPr>
          <w:rFonts w:ascii="Times New Roman" w:eastAsia="맑은 고딕" w:hAnsi="Times New Roman"/>
          <w:sz w:val="22"/>
          <w:szCs w:val="22"/>
          <w:lang w:eastAsia="ko-KR"/>
        </w:rPr>
        <w:t xml:space="preserve">no data </w:t>
      </w:r>
      <w:r w:rsidR="00AA239E">
        <w:rPr>
          <w:rFonts w:ascii="Times New Roman" w:eastAsia="맑은 고딕" w:hAnsi="Times New Roman"/>
          <w:sz w:val="22"/>
          <w:szCs w:val="22"/>
          <w:lang w:eastAsia="ko-KR"/>
        </w:rPr>
        <w:t xml:space="preserve">or MAC CE </w:t>
      </w:r>
      <w:proofErr w:type="gramStart"/>
      <w:r w:rsidR="00AA239E" w:rsidRPr="00A53E76">
        <w:rPr>
          <w:rFonts w:ascii="Times New Roman" w:eastAsia="맑은 고딕" w:hAnsi="Times New Roman"/>
          <w:sz w:val="22"/>
          <w:szCs w:val="22"/>
          <w:lang w:eastAsia="ko-KR"/>
        </w:rPr>
        <w:t>would be generated</w:t>
      </w:r>
      <w:proofErr w:type="gramEnd"/>
      <w:r w:rsidR="00AA239E" w:rsidRPr="00A53E76">
        <w:rPr>
          <w:rFonts w:ascii="Times New Roman" w:eastAsia="맑은 고딕" w:hAnsi="Times New Roman"/>
          <w:sz w:val="22"/>
          <w:szCs w:val="22"/>
          <w:lang w:eastAsia="ko-KR"/>
        </w:rPr>
        <w:t xml:space="preserve"> before the </w:t>
      </w:r>
      <w:r w:rsidR="00AA239E">
        <w:rPr>
          <w:rFonts w:ascii="Times New Roman" w:eastAsia="맑은 고딕" w:hAnsi="Times New Roman"/>
          <w:sz w:val="22"/>
          <w:szCs w:val="22"/>
          <w:lang w:eastAsia="ko-KR"/>
        </w:rPr>
        <w:t>corresponding CG PUSCH occasion.</w:t>
      </w:r>
      <w:r w:rsidR="00C816F2">
        <w:rPr>
          <w:rFonts w:ascii="Times New Roman" w:eastAsia="맑은 고딕" w:hAnsi="Times New Roman"/>
          <w:sz w:val="22"/>
          <w:szCs w:val="22"/>
          <w:lang w:eastAsia="ko-KR"/>
        </w:rPr>
        <w:t xml:space="preserve"> Therefore, </w:t>
      </w:r>
      <w:r w:rsidR="00EC76A3">
        <w:rPr>
          <w:rFonts w:ascii="Times New Roman" w:eastAsia="맑은 고딕" w:hAnsi="Times New Roman"/>
          <w:sz w:val="22"/>
          <w:szCs w:val="22"/>
          <w:lang w:eastAsia="ko-KR"/>
        </w:rPr>
        <w:t xml:space="preserve">given that the UTO-UCI </w:t>
      </w:r>
      <w:proofErr w:type="gramStart"/>
      <w:r w:rsidR="00EC76A3">
        <w:rPr>
          <w:rFonts w:ascii="Times New Roman" w:eastAsia="맑은 고딕" w:hAnsi="Times New Roman"/>
          <w:sz w:val="22"/>
          <w:szCs w:val="22"/>
          <w:lang w:eastAsia="ko-KR"/>
        </w:rPr>
        <w:t>is adopted</w:t>
      </w:r>
      <w:proofErr w:type="gramEnd"/>
      <w:r w:rsidR="00EC76A3">
        <w:rPr>
          <w:rFonts w:ascii="Times New Roman" w:eastAsia="맑은 고딕" w:hAnsi="Times New Roman"/>
          <w:sz w:val="22"/>
          <w:szCs w:val="22"/>
          <w:lang w:eastAsia="ko-KR"/>
        </w:rPr>
        <w:t xml:space="preserve"> to support the variable size of XR video traffic</w:t>
      </w:r>
      <w:r w:rsidR="00C816F2">
        <w:rPr>
          <w:rFonts w:ascii="Times New Roman" w:eastAsia="맑은 고딕" w:hAnsi="Times New Roman"/>
          <w:sz w:val="22"/>
          <w:szCs w:val="22"/>
          <w:lang w:eastAsia="ko-KR"/>
        </w:rPr>
        <w:t xml:space="preserve">, UE could </w:t>
      </w:r>
      <w:r w:rsidR="00EC76A3">
        <w:rPr>
          <w:rFonts w:ascii="Times New Roman" w:eastAsia="맑은 고딕" w:hAnsi="Times New Roman"/>
          <w:sz w:val="22"/>
          <w:szCs w:val="22"/>
          <w:lang w:eastAsia="ko-KR"/>
        </w:rPr>
        <w:t>determine</w:t>
      </w:r>
      <w:r w:rsidR="00C816F2">
        <w:rPr>
          <w:rFonts w:ascii="Times New Roman" w:eastAsia="맑은 고딕" w:hAnsi="Times New Roman"/>
          <w:sz w:val="22"/>
          <w:szCs w:val="22"/>
          <w:lang w:eastAsia="ko-KR"/>
        </w:rPr>
        <w:t xml:space="preserve"> unused CG PUSCH occasion</w:t>
      </w:r>
      <w:r w:rsidR="00EC76A3">
        <w:rPr>
          <w:rFonts w:ascii="Times New Roman" w:eastAsia="맑은 고딕" w:hAnsi="Times New Roman"/>
          <w:sz w:val="22"/>
          <w:szCs w:val="22"/>
          <w:lang w:eastAsia="ko-KR"/>
        </w:rPr>
        <w:t xml:space="preserve"> for other CG PUSCH occasion based on factors</w:t>
      </w:r>
      <w:r w:rsidR="00C816F2">
        <w:rPr>
          <w:rFonts w:ascii="Times New Roman" w:eastAsia="맑은 고딕" w:hAnsi="Times New Roman"/>
          <w:sz w:val="22"/>
          <w:szCs w:val="22"/>
          <w:lang w:eastAsia="ko-KR"/>
        </w:rPr>
        <w:t>, in order to reduce the uplink resource waste due to over-allocation of configured grant.</w:t>
      </w:r>
    </w:p>
    <w:p w14:paraId="0A9EFF6C" w14:textId="77777777" w:rsidR="00B737ED" w:rsidRPr="00AA239E" w:rsidRDefault="00B737ED" w:rsidP="00240E8D">
      <w:pPr>
        <w:overflowPunct/>
        <w:autoSpaceDE/>
        <w:autoSpaceDN/>
        <w:adjustRightInd/>
        <w:spacing w:after="0"/>
        <w:textAlignment w:val="auto"/>
        <w:rPr>
          <w:rFonts w:ascii="Times New Roman" w:eastAsia="맑은 고딕" w:hAnsi="Times New Roman"/>
          <w:sz w:val="22"/>
          <w:szCs w:val="22"/>
          <w:lang w:eastAsia="ko-KR"/>
        </w:rPr>
      </w:pPr>
    </w:p>
    <w:p w14:paraId="20C07690" w14:textId="4CA6C4B7" w:rsidR="00B737ED" w:rsidRDefault="00B737ED" w:rsidP="00240E8D">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example, </w:t>
      </w:r>
      <w:r w:rsidR="00BB5CD7">
        <w:rPr>
          <w:rFonts w:ascii="Times New Roman" w:eastAsia="맑은 고딕" w:hAnsi="Times New Roman"/>
          <w:sz w:val="22"/>
          <w:szCs w:val="22"/>
          <w:lang w:eastAsia="ko-KR"/>
        </w:rPr>
        <w:t>if the</w:t>
      </w:r>
      <w:r>
        <w:rPr>
          <w:rFonts w:ascii="Times New Roman" w:eastAsia="맑은 고딕" w:hAnsi="Times New Roman"/>
          <w:sz w:val="22"/>
          <w:szCs w:val="22"/>
          <w:lang w:eastAsia="ko-KR"/>
        </w:rPr>
        <w:t xml:space="preserve"> CG configuration is restricted to</w:t>
      </w:r>
      <w:r w:rsidR="00BB5CD7">
        <w:rPr>
          <w:rFonts w:ascii="Times New Roman" w:eastAsia="맑은 고딕" w:hAnsi="Times New Roman"/>
          <w:sz w:val="22"/>
          <w:szCs w:val="22"/>
          <w:lang w:eastAsia="ko-KR"/>
        </w:rPr>
        <w:t xml:space="preserve"> logical channel</w:t>
      </w:r>
      <w:r>
        <w:rPr>
          <w:rFonts w:ascii="Times New Roman" w:eastAsia="맑은 고딕" w:hAnsi="Times New Roman"/>
          <w:sz w:val="22"/>
          <w:szCs w:val="22"/>
          <w:lang w:eastAsia="ko-KR"/>
        </w:rPr>
        <w:t>s</w:t>
      </w:r>
      <w:r w:rsidR="00BB5CD7">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for</w:t>
      </w:r>
      <w:r w:rsidR="00BB5CD7">
        <w:rPr>
          <w:rFonts w:ascii="Times New Roman" w:eastAsia="맑은 고딕" w:hAnsi="Times New Roman"/>
          <w:sz w:val="22"/>
          <w:szCs w:val="22"/>
          <w:lang w:eastAsia="ko-KR"/>
        </w:rPr>
        <w:t xml:space="preserve"> periodic data, e.g., XR video traffic and </w:t>
      </w:r>
      <w:proofErr w:type="spellStart"/>
      <w:r w:rsidR="00BB5CD7">
        <w:rPr>
          <w:rFonts w:ascii="Times New Roman" w:eastAsia="맑은 고딕" w:hAnsi="Times New Roman"/>
          <w:sz w:val="22"/>
          <w:szCs w:val="22"/>
          <w:lang w:eastAsia="ko-KR"/>
        </w:rPr>
        <w:t>EoDB</w:t>
      </w:r>
      <w:proofErr w:type="spellEnd"/>
      <w:r w:rsidR="00BB5CD7">
        <w:rPr>
          <w:rFonts w:ascii="Times New Roman" w:eastAsia="맑은 고딕" w:hAnsi="Times New Roman"/>
          <w:sz w:val="22"/>
          <w:szCs w:val="22"/>
          <w:lang w:eastAsia="ko-KR"/>
        </w:rPr>
        <w:t xml:space="preserve"> is determined for the current periodicity, remaining CG PUSCH occasion of current CG Period could be determined as unused CG PUSCH occasion. </w:t>
      </w:r>
    </w:p>
    <w:p w14:paraId="673AF2D8" w14:textId="024AD813" w:rsidR="00B737ED" w:rsidRDefault="00B737ED" w:rsidP="00240E8D">
      <w:pPr>
        <w:overflowPunct/>
        <w:autoSpaceDE/>
        <w:autoSpaceDN/>
        <w:adjustRightInd/>
        <w:spacing w:after="0"/>
        <w:textAlignment w:val="auto"/>
        <w:rPr>
          <w:rFonts w:ascii="Times New Roman" w:eastAsia="맑은 고딕" w:hAnsi="Times New Roman"/>
          <w:sz w:val="22"/>
          <w:szCs w:val="22"/>
          <w:lang w:eastAsia="ko-KR"/>
        </w:rPr>
      </w:pPr>
    </w:p>
    <w:p w14:paraId="004B25AC" w14:textId="67535EC2" w:rsidR="00B737ED" w:rsidRDefault="00B737ED" w:rsidP="00240E8D">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addition, if the configured grant </w:t>
      </w:r>
      <w:proofErr w:type="gramStart"/>
      <w:r>
        <w:rPr>
          <w:rFonts w:ascii="Times New Roman" w:eastAsia="맑은 고딕" w:hAnsi="Times New Roman" w:hint="eastAsia"/>
          <w:sz w:val="22"/>
          <w:szCs w:val="22"/>
          <w:lang w:eastAsia="ko-KR"/>
        </w:rPr>
        <w:t>is expected to be de-prioritized</w:t>
      </w:r>
      <w:proofErr w:type="gramEnd"/>
      <w:r>
        <w:rPr>
          <w:rFonts w:ascii="Times New Roman" w:eastAsia="맑은 고딕" w:hAnsi="Times New Roman" w:hint="eastAsia"/>
          <w:sz w:val="22"/>
          <w:szCs w:val="22"/>
          <w:lang w:eastAsia="ko-KR"/>
        </w:rPr>
        <w:t xml:space="preserve"> due to intra-UE prioritization, </w:t>
      </w:r>
      <w:r w:rsidR="00AE5523">
        <w:rPr>
          <w:rFonts w:ascii="Times New Roman" w:eastAsia="맑은 고딕" w:hAnsi="Times New Roman"/>
          <w:sz w:val="22"/>
          <w:szCs w:val="22"/>
          <w:lang w:eastAsia="ko-KR"/>
        </w:rPr>
        <w:t xml:space="preserve">the CG PUSCH occasions can be considered as unused CG PUSCH occasion. </w:t>
      </w:r>
      <w:r w:rsidR="009F604F">
        <w:rPr>
          <w:rFonts w:ascii="Times New Roman" w:eastAsia="맑은 고딕" w:hAnsi="Times New Roman"/>
          <w:sz w:val="22"/>
          <w:szCs w:val="22"/>
          <w:lang w:eastAsia="ko-KR"/>
        </w:rPr>
        <w:t xml:space="preserve">For example, when there is another CG configuration </w:t>
      </w:r>
      <w:r w:rsidR="00C21389">
        <w:rPr>
          <w:rFonts w:ascii="Times New Roman" w:eastAsia="맑은 고딕" w:hAnsi="Times New Roman"/>
          <w:sz w:val="22"/>
          <w:szCs w:val="22"/>
          <w:lang w:eastAsia="ko-KR"/>
        </w:rPr>
        <w:t>allowed</w:t>
      </w:r>
      <w:r w:rsidR="009F604F">
        <w:rPr>
          <w:rFonts w:ascii="Times New Roman" w:eastAsia="맑은 고딕" w:hAnsi="Times New Roman"/>
          <w:sz w:val="22"/>
          <w:szCs w:val="22"/>
          <w:lang w:eastAsia="ko-KR"/>
        </w:rPr>
        <w:t xml:space="preserve"> only for LCH with higher logical priority and the corresponding LCH has buffered data,</w:t>
      </w:r>
      <w:r w:rsidR="00C21389">
        <w:rPr>
          <w:rFonts w:ascii="Times New Roman" w:eastAsia="맑은 고딕" w:hAnsi="Times New Roman"/>
          <w:sz w:val="22"/>
          <w:szCs w:val="22"/>
          <w:lang w:eastAsia="ko-KR"/>
        </w:rPr>
        <w:t xml:space="preserve"> overlapping CG PUSCH occasion </w:t>
      </w:r>
      <w:proofErr w:type="gramStart"/>
      <w:r w:rsidR="00C21389">
        <w:rPr>
          <w:rFonts w:ascii="Times New Roman" w:eastAsia="맑은 고딕" w:hAnsi="Times New Roman"/>
          <w:sz w:val="22"/>
          <w:szCs w:val="22"/>
          <w:lang w:eastAsia="ko-KR"/>
        </w:rPr>
        <w:t>could be considered</w:t>
      </w:r>
      <w:proofErr w:type="gramEnd"/>
      <w:r w:rsidR="00C21389">
        <w:rPr>
          <w:rFonts w:ascii="Times New Roman" w:eastAsia="맑은 고딕" w:hAnsi="Times New Roman"/>
          <w:sz w:val="22"/>
          <w:szCs w:val="22"/>
          <w:lang w:eastAsia="ko-KR"/>
        </w:rPr>
        <w:t xml:space="preserve"> as unused, since it may be de-prioritized based on the logical channel priority.</w:t>
      </w:r>
    </w:p>
    <w:p w14:paraId="2BAA5216" w14:textId="77777777" w:rsidR="006036FA" w:rsidRDefault="006036FA" w:rsidP="006036FA">
      <w:pPr>
        <w:overflowPunct/>
        <w:autoSpaceDE/>
        <w:autoSpaceDN/>
        <w:adjustRightInd/>
        <w:spacing w:after="0"/>
        <w:textAlignment w:val="auto"/>
        <w:rPr>
          <w:rFonts w:ascii="Times New Roman" w:eastAsia="맑은 고딕" w:hAnsi="Times New Roman"/>
          <w:sz w:val="22"/>
          <w:szCs w:val="22"/>
          <w:lang w:eastAsia="ko-KR"/>
        </w:rPr>
      </w:pPr>
    </w:p>
    <w:p w14:paraId="7E2B09DE" w14:textId="1073A1FA" w:rsidR="00C21389" w:rsidRDefault="00C21389" w:rsidP="00C21389">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However, in our view, it is hard to specify all cases that CG PUSCH occasion could be unused. Therefore, rather than specifying the rule to make the decision</w:t>
      </w:r>
      <w:r w:rsidR="008047E1">
        <w:rPr>
          <w:rFonts w:ascii="Times New Roman" w:eastAsia="맑은 고딕" w:hAnsi="Times New Roman"/>
          <w:sz w:val="22"/>
          <w:szCs w:val="22"/>
          <w:lang w:eastAsia="ko-KR"/>
        </w:rPr>
        <w:t xml:space="preserve"> for each case</w:t>
      </w:r>
      <w:r>
        <w:rPr>
          <w:rFonts w:ascii="Times New Roman" w:eastAsia="맑은 고딕" w:hAnsi="Times New Roman"/>
          <w:sz w:val="22"/>
          <w:szCs w:val="22"/>
          <w:lang w:eastAsia="ko-KR"/>
        </w:rPr>
        <w:t xml:space="preserve">, it should be determined by UE implementation considering the factors which helps UE to </w:t>
      </w:r>
      <w:r w:rsidR="006036FA">
        <w:rPr>
          <w:rFonts w:ascii="Times New Roman" w:eastAsia="맑은 고딕" w:hAnsi="Times New Roman"/>
          <w:sz w:val="22"/>
          <w:szCs w:val="22"/>
          <w:lang w:eastAsia="ko-KR"/>
        </w:rPr>
        <w:t>determine CG PUSCH occasion</w:t>
      </w:r>
      <w:r>
        <w:rPr>
          <w:rFonts w:ascii="Times New Roman" w:eastAsia="맑은 고딕" w:hAnsi="Times New Roman"/>
          <w:sz w:val="22"/>
          <w:szCs w:val="22"/>
          <w:lang w:eastAsia="ko-KR"/>
        </w:rPr>
        <w:t xml:space="preserve"> could be unused. </w:t>
      </w:r>
    </w:p>
    <w:p w14:paraId="401BDB73" w14:textId="6AC2567D" w:rsidR="006036FA" w:rsidRDefault="008047E1" w:rsidP="006036FA">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When the UE determines the unused CG PUSCH occasion</w:t>
      </w:r>
      <w:r w:rsidR="006036FA">
        <w:rPr>
          <w:rFonts w:ascii="Times New Roman" w:eastAsia="맑은 고딕" w:hAnsi="Times New Roman"/>
          <w:sz w:val="22"/>
          <w:szCs w:val="22"/>
          <w:lang w:eastAsia="ko-KR"/>
        </w:rPr>
        <w:t xml:space="preserve">, followings </w:t>
      </w:r>
      <w:r>
        <w:rPr>
          <w:rFonts w:ascii="Times New Roman" w:eastAsia="맑은 고딕" w:hAnsi="Times New Roman"/>
          <w:sz w:val="22"/>
          <w:szCs w:val="22"/>
          <w:lang w:eastAsia="ko-KR"/>
        </w:rPr>
        <w:t xml:space="preserve">factors </w:t>
      </w:r>
      <w:proofErr w:type="gramStart"/>
      <w:r w:rsidR="006036FA">
        <w:rPr>
          <w:rFonts w:ascii="Times New Roman" w:eastAsia="맑은 고딕" w:hAnsi="Times New Roman"/>
          <w:sz w:val="22"/>
          <w:szCs w:val="22"/>
          <w:lang w:eastAsia="ko-KR"/>
        </w:rPr>
        <w:t>should be considered</w:t>
      </w:r>
      <w:proofErr w:type="gramEnd"/>
      <w:r w:rsidR="006036FA">
        <w:rPr>
          <w:rFonts w:ascii="Times New Roman" w:eastAsia="맑은 고딕" w:hAnsi="Times New Roman"/>
          <w:sz w:val="22"/>
          <w:szCs w:val="22"/>
          <w:lang w:eastAsia="ko-KR"/>
        </w:rPr>
        <w:t>:</w:t>
      </w:r>
    </w:p>
    <w:p w14:paraId="07BEB33B" w14:textId="77777777" w:rsidR="006036FA" w:rsidRDefault="006036FA" w:rsidP="006036FA">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amount of buffered data</w:t>
      </w:r>
    </w:p>
    <w:p w14:paraId="39EE99DA" w14:textId="7D28768C" w:rsidR="006036FA" w:rsidRDefault="006036FA" w:rsidP="006036FA">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Average periodicity of</w:t>
      </w:r>
      <w:r w:rsidR="008047E1">
        <w:rPr>
          <w:rFonts w:ascii="Times New Roman" w:eastAsia="맑은 고딕" w:hAnsi="Times New Roman"/>
          <w:sz w:val="22"/>
          <w:szCs w:val="22"/>
          <w:lang w:eastAsia="ko-KR"/>
        </w:rPr>
        <w:t xml:space="preserve"> data for logical channels</w:t>
      </w:r>
      <w:r>
        <w:rPr>
          <w:rFonts w:ascii="Times New Roman" w:eastAsia="맑은 고딕" w:hAnsi="Times New Roman"/>
          <w:sz w:val="22"/>
          <w:szCs w:val="22"/>
          <w:lang w:eastAsia="ko-KR"/>
        </w:rPr>
        <w:t xml:space="preserve">, </w:t>
      </w:r>
      <w:r w:rsidR="008047E1">
        <w:rPr>
          <w:rFonts w:ascii="Times New Roman" w:eastAsia="맑은 고딕" w:hAnsi="Times New Roman"/>
          <w:sz w:val="22"/>
          <w:szCs w:val="22"/>
          <w:lang w:eastAsia="ko-KR"/>
        </w:rPr>
        <w:t xml:space="preserve">which can be </w:t>
      </w:r>
      <w:r>
        <w:rPr>
          <w:rFonts w:ascii="Times New Roman" w:eastAsia="맑은 고딕" w:hAnsi="Times New Roman"/>
          <w:sz w:val="22"/>
          <w:szCs w:val="22"/>
          <w:lang w:eastAsia="ko-KR"/>
        </w:rPr>
        <w:t xml:space="preserve">determined by the upper layer </w:t>
      </w:r>
    </w:p>
    <w:p w14:paraId="11911B9C" w14:textId="4FD44C54" w:rsidR="006036FA" w:rsidRDefault="006036FA" w:rsidP="006036FA">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proofErr w:type="spellStart"/>
      <w:r>
        <w:rPr>
          <w:rFonts w:ascii="Times New Roman" w:eastAsia="맑은 고딕" w:hAnsi="Times New Roman"/>
          <w:sz w:val="22"/>
          <w:szCs w:val="22"/>
          <w:lang w:eastAsia="ko-KR"/>
        </w:rPr>
        <w:t>EoDB</w:t>
      </w:r>
      <w:proofErr w:type="spellEnd"/>
      <w:r>
        <w:rPr>
          <w:rFonts w:ascii="Times New Roman" w:eastAsia="맑은 고딕" w:hAnsi="Times New Roman"/>
          <w:sz w:val="22"/>
          <w:szCs w:val="22"/>
          <w:lang w:eastAsia="ko-KR"/>
        </w:rPr>
        <w:t xml:space="preserve"> </w:t>
      </w:r>
      <w:r w:rsidR="008B02F6">
        <w:rPr>
          <w:rFonts w:ascii="Times New Roman" w:eastAsia="맑은 고딕" w:hAnsi="Times New Roman"/>
          <w:sz w:val="22"/>
          <w:szCs w:val="22"/>
          <w:lang w:eastAsia="ko-KR"/>
        </w:rPr>
        <w:t xml:space="preserve">indication </w:t>
      </w:r>
      <w:r>
        <w:rPr>
          <w:rFonts w:ascii="Times New Roman" w:eastAsia="맑은 고딕" w:hAnsi="Times New Roman"/>
          <w:sz w:val="22"/>
          <w:szCs w:val="22"/>
          <w:lang w:eastAsia="ko-KR"/>
        </w:rPr>
        <w:t>generated in the current CG period</w:t>
      </w:r>
    </w:p>
    <w:p w14:paraId="06DCFA3B" w14:textId="31B40EF4" w:rsidR="006036FA" w:rsidRPr="00BB5CD7" w:rsidRDefault="008B02F6" w:rsidP="008B02F6">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Allowed logical channels for</w:t>
      </w:r>
      <w:r w:rsidR="006036FA">
        <w:rPr>
          <w:rFonts w:ascii="Times New Roman" w:eastAsia="맑은 고딕" w:hAnsi="Times New Roman"/>
          <w:sz w:val="22"/>
          <w:szCs w:val="22"/>
          <w:lang w:eastAsia="ko-KR"/>
        </w:rPr>
        <w:t xml:space="preserve"> CG configuration</w:t>
      </w:r>
      <w:r>
        <w:rPr>
          <w:rFonts w:ascii="Times New Roman" w:eastAsia="맑은 고딕" w:hAnsi="Times New Roman"/>
          <w:sz w:val="22"/>
          <w:szCs w:val="22"/>
          <w:lang w:eastAsia="ko-KR"/>
        </w:rPr>
        <w:t xml:space="preserve">, based on </w:t>
      </w:r>
      <w:proofErr w:type="spellStart"/>
      <w:r w:rsidRPr="008B02F6">
        <w:rPr>
          <w:rFonts w:ascii="Times New Roman" w:eastAsia="맑은 고딕" w:hAnsi="Times New Roman"/>
          <w:i/>
          <w:sz w:val="22"/>
          <w:szCs w:val="22"/>
          <w:lang w:eastAsia="ko-KR"/>
        </w:rPr>
        <w:t>allowedCG</w:t>
      </w:r>
      <w:proofErr w:type="spellEnd"/>
      <w:r w:rsidRPr="008B02F6">
        <w:rPr>
          <w:rFonts w:ascii="Times New Roman" w:eastAsia="맑은 고딕" w:hAnsi="Times New Roman"/>
          <w:i/>
          <w:sz w:val="22"/>
          <w:szCs w:val="22"/>
          <w:lang w:eastAsia="ko-KR"/>
        </w:rPr>
        <w:t>-List</w:t>
      </w:r>
    </w:p>
    <w:p w14:paraId="46FE8D04" w14:textId="77777777" w:rsidR="006036FA" w:rsidRPr="006036FA" w:rsidRDefault="006036FA" w:rsidP="00240E8D">
      <w:pPr>
        <w:overflowPunct/>
        <w:autoSpaceDE/>
        <w:autoSpaceDN/>
        <w:adjustRightInd/>
        <w:spacing w:after="0"/>
        <w:textAlignment w:val="auto"/>
        <w:rPr>
          <w:rFonts w:ascii="Times New Roman" w:eastAsia="맑은 고딕" w:hAnsi="Times New Roman"/>
          <w:sz w:val="22"/>
          <w:szCs w:val="22"/>
          <w:lang w:eastAsia="ko-KR"/>
        </w:rPr>
      </w:pPr>
    </w:p>
    <w:p w14:paraId="349C7356" w14:textId="56285EFF" w:rsidR="006036FA" w:rsidRDefault="00C21389" w:rsidP="00240E8D">
      <w:pPr>
        <w:overflowPunct/>
        <w:autoSpaceDE/>
        <w:autoSpaceDN/>
        <w:adjustRightInd/>
        <w:spacing w:after="0"/>
        <w:textAlignment w:val="auto"/>
        <w:rPr>
          <w:rFonts w:ascii="Times New Roman" w:eastAsia="맑은 고딕" w:hAnsi="Times New Roman"/>
          <w:sz w:val="22"/>
          <w:szCs w:val="22"/>
          <w:lang w:eastAsia="ko-KR"/>
        </w:rPr>
      </w:pPr>
      <w:r w:rsidRPr="008047E1">
        <w:rPr>
          <w:rFonts w:ascii="Times New Roman" w:eastAsia="맑은 고딕" w:hAnsi="Times New Roman" w:hint="eastAsia"/>
          <w:b/>
          <w:sz w:val="22"/>
          <w:szCs w:val="22"/>
          <w:lang w:eastAsia="ko-KR"/>
        </w:rPr>
        <w:t>Proposal 4.</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UE determines the unused CG PUSCH occasion by UE implementation, considering following factors:</w:t>
      </w:r>
    </w:p>
    <w:p w14:paraId="0D7BC639" w14:textId="7D29A589" w:rsidR="00C21389" w:rsidRDefault="00C21389" w:rsidP="00C21389">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amount of buffered data</w:t>
      </w:r>
    </w:p>
    <w:p w14:paraId="41C06CD5" w14:textId="6000F90D" w:rsidR="00C21389" w:rsidRPr="008047E1" w:rsidRDefault="00C21389" w:rsidP="00C21389">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Allowed logical channels for CG configuration, based on </w:t>
      </w:r>
      <w:proofErr w:type="spellStart"/>
      <w:r w:rsidRPr="008B02F6">
        <w:rPr>
          <w:rFonts w:ascii="Times New Roman" w:eastAsia="맑은 고딕" w:hAnsi="Times New Roman"/>
          <w:i/>
          <w:sz w:val="22"/>
          <w:szCs w:val="22"/>
          <w:lang w:eastAsia="ko-KR"/>
        </w:rPr>
        <w:t>allowedCG</w:t>
      </w:r>
      <w:proofErr w:type="spellEnd"/>
      <w:r w:rsidRPr="008B02F6">
        <w:rPr>
          <w:rFonts w:ascii="Times New Roman" w:eastAsia="맑은 고딕" w:hAnsi="Times New Roman"/>
          <w:i/>
          <w:sz w:val="22"/>
          <w:szCs w:val="22"/>
          <w:lang w:eastAsia="ko-KR"/>
        </w:rPr>
        <w:t>-List</w:t>
      </w:r>
    </w:p>
    <w:p w14:paraId="205F52CC" w14:textId="6C6547E9" w:rsidR="008047E1" w:rsidRPr="008047E1" w:rsidRDefault="008047E1" w:rsidP="008047E1">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Average periodicity of data for logical channels, which can be determined by the upper layer </w:t>
      </w:r>
    </w:p>
    <w:p w14:paraId="3D8B500D" w14:textId="2EFF32F9" w:rsidR="00C21389" w:rsidRDefault="00C21389" w:rsidP="00C21389">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proofErr w:type="spellStart"/>
      <w:r>
        <w:rPr>
          <w:rFonts w:ascii="Times New Roman" w:eastAsia="맑은 고딕" w:hAnsi="Times New Roman"/>
          <w:sz w:val="22"/>
          <w:szCs w:val="22"/>
          <w:lang w:eastAsia="ko-KR"/>
        </w:rPr>
        <w:t>EoDB</w:t>
      </w:r>
      <w:proofErr w:type="spellEnd"/>
      <w:r>
        <w:rPr>
          <w:rFonts w:ascii="Times New Roman" w:eastAsia="맑은 고딕" w:hAnsi="Times New Roman"/>
          <w:sz w:val="22"/>
          <w:szCs w:val="22"/>
          <w:lang w:eastAsia="ko-KR"/>
        </w:rPr>
        <w:t xml:space="preserve"> indication generated during the current CG period</w:t>
      </w:r>
    </w:p>
    <w:p w14:paraId="0F53458A" w14:textId="77777777" w:rsidR="008047E1" w:rsidRPr="008047E1" w:rsidRDefault="008047E1" w:rsidP="008047E1">
      <w:pPr>
        <w:overflowPunct/>
        <w:autoSpaceDE/>
        <w:autoSpaceDN/>
        <w:adjustRightInd/>
        <w:spacing w:after="0"/>
        <w:ind w:left="400"/>
        <w:textAlignment w:val="auto"/>
        <w:rPr>
          <w:rFonts w:ascii="Times New Roman" w:eastAsia="맑은 고딕" w:hAnsi="Times New Roman"/>
          <w:sz w:val="22"/>
          <w:szCs w:val="22"/>
          <w:lang w:eastAsia="ko-KR"/>
        </w:rPr>
      </w:pPr>
    </w:p>
    <w:p w14:paraId="7DE6B64C" w14:textId="31AFD969" w:rsidR="006036FA" w:rsidRDefault="006036FA" w:rsidP="006036FA">
      <w:pPr>
        <w:overflowPunct/>
        <w:autoSpaceDE/>
        <w:autoSpaceDN/>
        <w:adjustRightInd/>
        <w:spacing w:after="0"/>
        <w:textAlignment w:val="auto"/>
        <w:rPr>
          <w:rFonts w:ascii="Times New Roman" w:eastAsia="맑은 고딕" w:hAnsi="Times New Roman"/>
          <w:sz w:val="22"/>
          <w:szCs w:val="22"/>
          <w:lang w:eastAsia="ko-KR"/>
        </w:rPr>
      </w:pPr>
    </w:p>
    <w:p w14:paraId="6C727FD3" w14:textId="22DF3D23" w:rsidR="00F62F42" w:rsidRDefault="00EC76A3" w:rsidP="00F62F42">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b/>
          <w:sz w:val="22"/>
          <w:szCs w:val="22"/>
          <w:u w:val="single"/>
          <w:lang w:eastAsia="ko-KR"/>
        </w:rPr>
        <w:t>N</w:t>
      </w:r>
      <w:r w:rsidRPr="00EC76A3">
        <w:rPr>
          <w:rFonts w:ascii="Times New Roman" w:eastAsia="맑은 고딕" w:hAnsi="Times New Roman"/>
          <w:b/>
          <w:sz w:val="22"/>
          <w:szCs w:val="22"/>
          <w:u w:val="single"/>
          <w:lang w:eastAsia="ko-KR"/>
        </w:rPr>
        <w:t>on-integer periodicity for multi-PUSCH CG</w:t>
      </w:r>
    </w:p>
    <w:p w14:paraId="3E79CD8C" w14:textId="77EA2DBB" w:rsidR="00D44F6C" w:rsidRDefault="00EC76A3" w:rsidP="00240E8D">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previous meetings, several companies suggested to </w:t>
      </w:r>
      <w:r w:rsidR="00D44F6C">
        <w:rPr>
          <w:rFonts w:ascii="Times New Roman" w:eastAsia="맑은 고딕" w:hAnsi="Times New Roman"/>
          <w:sz w:val="22"/>
          <w:szCs w:val="22"/>
          <w:lang w:eastAsia="ko-KR"/>
        </w:rPr>
        <w:t>allow</w:t>
      </w:r>
      <w:r>
        <w:rPr>
          <w:rFonts w:ascii="Times New Roman" w:eastAsia="맑은 고딕" w:hAnsi="Times New Roman"/>
          <w:sz w:val="22"/>
          <w:szCs w:val="22"/>
          <w:lang w:eastAsia="ko-KR"/>
        </w:rPr>
        <w:t xml:space="preserve"> the non-integer periodicity </w:t>
      </w:r>
      <w:r w:rsidR="00D44F6C">
        <w:rPr>
          <w:rFonts w:ascii="Times New Roman" w:eastAsia="맑은 고딕" w:hAnsi="Times New Roman"/>
          <w:sz w:val="22"/>
          <w:szCs w:val="22"/>
          <w:lang w:eastAsia="ko-KR"/>
        </w:rPr>
        <w:t xml:space="preserve">for multi-PUSCH CG configuration, in order to align with the XR periodicity. The main argument is that the solution defined for DRX configuration </w:t>
      </w:r>
      <w:proofErr w:type="gramStart"/>
      <w:r w:rsidR="00D44F6C">
        <w:rPr>
          <w:rFonts w:ascii="Times New Roman" w:eastAsia="맑은 고딕" w:hAnsi="Times New Roman"/>
          <w:sz w:val="22"/>
          <w:szCs w:val="22"/>
          <w:lang w:eastAsia="ko-KR"/>
        </w:rPr>
        <w:t>can be easily reused</w:t>
      </w:r>
      <w:proofErr w:type="gramEnd"/>
      <w:r w:rsidR="00D44F6C">
        <w:rPr>
          <w:rFonts w:ascii="Times New Roman" w:eastAsia="맑은 고딕" w:hAnsi="Times New Roman"/>
          <w:sz w:val="22"/>
          <w:szCs w:val="22"/>
          <w:lang w:eastAsia="ko-KR"/>
        </w:rPr>
        <w:t>, so there would be less impact to have a similar solution for CG configuration.</w:t>
      </w:r>
    </w:p>
    <w:p w14:paraId="66F35412" w14:textId="77777777" w:rsidR="00D44F6C" w:rsidRDefault="00D44F6C" w:rsidP="00240E8D">
      <w:pPr>
        <w:overflowPunct/>
        <w:autoSpaceDE/>
        <w:autoSpaceDN/>
        <w:adjustRightInd/>
        <w:spacing w:after="0"/>
        <w:textAlignment w:val="auto"/>
        <w:rPr>
          <w:rFonts w:ascii="Times New Roman" w:eastAsia="맑은 고딕" w:hAnsi="Times New Roman"/>
          <w:sz w:val="22"/>
          <w:szCs w:val="22"/>
          <w:lang w:eastAsia="ko-KR"/>
        </w:rPr>
      </w:pPr>
    </w:p>
    <w:p w14:paraId="256DBC8A" w14:textId="6D892E67" w:rsidR="006036FA" w:rsidRDefault="00D44F6C" w:rsidP="00240E8D">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in our view, it is not essential to configure non-integer periodicity for CG configuration, since multiple CG configuration </w:t>
      </w:r>
      <w:proofErr w:type="gramStart"/>
      <w:r>
        <w:rPr>
          <w:rFonts w:ascii="Times New Roman" w:eastAsia="맑은 고딕" w:hAnsi="Times New Roman"/>
          <w:sz w:val="22"/>
          <w:szCs w:val="22"/>
          <w:lang w:eastAsia="ko-KR"/>
        </w:rPr>
        <w:t>is already supported</w:t>
      </w:r>
      <w:proofErr w:type="gramEnd"/>
      <w:r>
        <w:rPr>
          <w:rFonts w:ascii="Times New Roman" w:eastAsia="맑은 고딕" w:hAnsi="Times New Roman"/>
          <w:sz w:val="22"/>
          <w:szCs w:val="22"/>
          <w:lang w:eastAsia="ko-KR"/>
        </w:rPr>
        <w:t xml:space="preserve"> in current specification, which is different from DRX configuration. In addition, similar issue was discussed in Rel-16, </w:t>
      </w:r>
      <w:r w:rsidR="00C5168A">
        <w:rPr>
          <w:rFonts w:ascii="Times New Roman" w:eastAsia="맑은 고딕" w:hAnsi="Times New Roman"/>
          <w:sz w:val="22"/>
          <w:szCs w:val="22"/>
          <w:lang w:eastAsia="ko-KR"/>
        </w:rPr>
        <w:t xml:space="preserve">and it was concluded that non-integer periodicity </w:t>
      </w:r>
      <w:proofErr w:type="gramStart"/>
      <w:r w:rsidR="00C5168A">
        <w:rPr>
          <w:rFonts w:ascii="Times New Roman" w:eastAsia="맑은 고딕" w:hAnsi="Times New Roman"/>
          <w:sz w:val="22"/>
          <w:szCs w:val="22"/>
          <w:lang w:eastAsia="ko-KR"/>
        </w:rPr>
        <w:t>can</w:t>
      </w:r>
      <w:proofErr w:type="gramEnd"/>
      <w:r w:rsidR="00C5168A">
        <w:rPr>
          <w:rFonts w:ascii="Times New Roman" w:eastAsia="맑은 고딕" w:hAnsi="Times New Roman"/>
          <w:sz w:val="22"/>
          <w:szCs w:val="22"/>
          <w:lang w:eastAsia="ko-KR"/>
        </w:rPr>
        <w:t xml:space="preserve"> be handled by multiple CG configurations. Given that there is only one meeting left to finalize this WI, additional discussion for non-critical issue </w:t>
      </w:r>
      <w:proofErr w:type="gramStart"/>
      <w:r w:rsidR="00C5168A">
        <w:rPr>
          <w:rFonts w:ascii="Times New Roman" w:eastAsia="맑은 고딕" w:hAnsi="Times New Roman"/>
          <w:sz w:val="22"/>
          <w:szCs w:val="22"/>
          <w:lang w:eastAsia="ko-KR"/>
        </w:rPr>
        <w:t>should be avoided</w:t>
      </w:r>
      <w:proofErr w:type="gramEnd"/>
      <w:r w:rsidR="00C5168A">
        <w:rPr>
          <w:rFonts w:ascii="Times New Roman" w:eastAsia="맑은 고딕" w:hAnsi="Times New Roman"/>
          <w:sz w:val="22"/>
          <w:szCs w:val="22"/>
          <w:lang w:eastAsia="ko-KR"/>
        </w:rPr>
        <w:t>, unless it is really needed.</w:t>
      </w:r>
    </w:p>
    <w:p w14:paraId="7995F2DF" w14:textId="06D71402" w:rsidR="00C5168A" w:rsidRDefault="00C5168A" w:rsidP="00240E8D">
      <w:pPr>
        <w:overflowPunct/>
        <w:autoSpaceDE/>
        <w:autoSpaceDN/>
        <w:adjustRightInd/>
        <w:spacing w:after="0"/>
        <w:textAlignment w:val="auto"/>
        <w:rPr>
          <w:rFonts w:ascii="Times New Roman" w:eastAsia="맑은 고딕" w:hAnsi="Times New Roman"/>
          <w:sz w:val="22"/>
          <w:szCs w:val="22"/>
          <w:lang w:eastAsia="ko-KR"/>
        </w:rPr>
      </w:pPr>
    </w:p>
    <w:p w14:paraId="04273538" w14:textId="0CDA6771" w:rsidR="00C5168A" w:rsidRPr="006036FA" w:rsidRDefault="00C5168A" w:rsidP="00240E8D">
      <w:pPr>
        <w:overflowPunct/>
        <w:autoSpaceDE/>
        <w:autoSpaceDN/>
        <w:adjustRightInd/>
        <w:spacing w:after="0"/>
        <w:textAlignment w:val="auto"/>
        <w:rPr>
          <w:rFonts w:ascii="Times New Roman" w:eastAsia="맑은 고딕" w:hAnsi="Times New Roman"/>
          <w:sz w:val="22"/>
          <w:szCs w:val="22"/>
          <w:lang w:eastAsia="ko-KR"/>
        </w:rPr>
      </w:pPr>
      <w:r w:rsidRPr="00C5168A">
        <w:rPr>
          <w:rFonts w:ascii="Times New Roman" w:eastAsia="맑은 고딕" w:hAnsi="Times New Roman" w:hint="eastAsia"/>
          <w:b/>
          <w:sz w:val="22"/>
          <w:szCs w:val="22"/>
          <w:lang w:eastAsia="ko-KR"/>
        </w:rPr>
        <w:t>Proposal 5.</w:t>
      </w:r>
      <w:r>
        <w:rPr>
          <w:rFonts w:ascii="Times New Roman" w:eastAsia="맑은 고딕" w:hAnsi="Times New Roman" w:hint="eastAsia"/>
          <w:sz w:val="22"/>
          <w:szCs w:val="22"/>
          <w:lang w:eastAsia="ko-KR"/>
        </w:rPr>
        <w:t xml:space="preserve"> T</w:t>
      </w:r>
      <w:r>
        <w:rPr>
          <w:rFonts w:ascii="Times New Roman" w:eastAsia="맑은 고딕" w:hAnsi="Times New Roman"/>
          <w:sz w:val="22"/>
          <w:szCs w:val="22"/>
          <w:lang w:eastAsia="ko-KR"/>
        </w:rPr>
        <w:t>h</w:t>
      </w:r>
      <w:r>
        <w:rPr>
          <w:rFonts w:ascii="Times New Roman" w:eastAsia="맑은 고딕" w:hAnsi="Times New Roman" w:hint="eastAsia"/>
          <w:sz w:val="22"/>
          <w:szCs w:val="22"/>
          <w:lang w:eastAsia="ko-KR"/>
        </w:rPr>
        <w:t xml:space="preserve">ere </w:t>
      </w:r>
      <w:r>
        <w:rPr>
          <w:rFonts w:ascii="Times New Roman" w:eastAsia="맑은 고딕" w:hAnsi="Times New Roman"/>
          <w:sz w:val="22"/>
          <w:szCs w:val="22"/>
          <w:lang w:eastAsia="ko-KR"/>
        </w:rPr>
        <w:t>is no need to define non-integer periodicity for multi-PUSCH CG.</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D938B8A" w14:textId="4DA53184" w:rsidR="004A465C" w:rsidRPr="00641A8E"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w:t>
      </w:r>
      <w:r w:rsidR="005A14E6">
        <w:rPr>
          <w:rFonts w:ascii="Times New Roman" w:eastAsia="맑은 고딕" w:hAnsi="Times New Roman"/>
          <w:sz w:val="22"/>
          <w:lang w:eastAsia="ko-KR"/>
        </w:rPr>
        <w:t xml:space="preserve">CG enhancement </w:t>
      </w:r>
      <w:r>
        <w:rPr>
          <w:rFonts w:ascii="Times New Roman" w:eastAsia="맑은 고딕" w:hAnsi="Times New Roman"/>
          <w:sz w:val="22"/>
          <w:lang w:eastAsia="ko-KR"/>
        </w:rPr>
        <w:t>for XR traffic.</w:t>
      </w:r>
      <w:r w:rsidR="00641A8E">
        <w:rPr>
          <w:rFonts w:ascii="Times New Roman" w:eastAsia="맑은 고딕" w:hAnsi="Times New Roman" w:hint="eastAsia"/>
          <w:sz w:val="22"/>
          <w:lang w:eastAsia="ko-KR"/>
        </w:rPr>
        <w:t xml:space="preserve"> </w:t>
      </w:r>
      <w:r w:rsidR="00641A8E">
        <w:rPr>
          <w:rFonts w:ascii="Times New Roman" w:eastAsia="맑은 고딕" w:hAnsi="Times New Roman"/>
          <w:sz w:val="22"/>
          <w:szCs w:val="22"/>
          <w:lang w:eastAsia="ko-KR"/>
        </w:rPr>
        <w:t>This discussion includes following proposals</w:t>
      </w:r>
      <w:r w:rsidR="004A465C">
        <w:rPr>
          <w:rFonts w:ascii="Times New Roman" w:eastAsia="맑은 고딕" w:hAnsi="Times New Roman"/>
          <w:sz w:val="22"/>
          <w:szCs w:val="22"/>
          <w:lang w:eastAsia="ko-KR"/>
        </w:rPr>
        <w:t>.</w:t>
      </w:r>
    </w:p>
    <w:p w14:paraId="78E27286" w14:textId="77777777" w:rsidR="00C5168A" w:rsidRPr="00CE6E86" w:rsidRDefault="00C5168A" w:rsidP="00C5168A">
      <w:pPr>
        <w:overflowPunct/>
        <w:autoSpaceDE/>
        <w:autoSpaceDN/>
        <w:adjustRightInd/>
        <w:textAlignment w:val="auto"/>
        <w:rPr>
          <w:rFonts w:ascii="Times New Roman" w:eastAsia="맑은 고딕" w:hAnsi="Times New Roman"/>
          <w:color w:val="A6A6A6" w:themeColor="background1" w:themeShade="A6"/>
          <w:sz w:val="22"/>
          <w:szCs w:val="22"/>
          <w:lang w:eastAsia="ko-KR"/>
        </w:rPr>
      </w:pPr>
      <w:r w:rsidRPr="00426C31">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26C31">
        <w:rPr>
          <w:rFonts w:ascii="Times New Roman" w:eastAsia="맑은 고딕" w:hAnsi="Times New Roman"/>
          <w:b/>
          <w:sz w:val="22"/>
          <w:szCs w:val="22"/>
          <w:lang w:eastAsia="ko-KR"/>
        </w:rPr>
        <w:t xml:space="preserve">. </w:t>
      </w:r>
      <w:r>
        <w:rPr>
          <w:rFonts w:ascii="Times New Roman" w:eastAsia="맑은 고딕" w:hAnsi="Times New Roman"/>
          <w:sz w:val="22"/>
          <w:szCs w:val="22"/>
          <w:lang w:eastAsia="ko-KR"/>
        </w:rPr>
        <w:t>For Multi-PUSCH CG</w:t>
      </w:r>
      <w:r w:rsidRPr="00426C31">
        <w:rPr>
          <w:rFonts w:ascii="Times New Roman" w:eastAsia="맑은 고딕" w:hAnsi="Times New Roman"/>
          <w:sz w:val="22"/>
          <w:szCs w:val="22"/>
          <w:lang w:eastAsia="ko-KR"/>
        </w:rPr>
        <w:t xml:space="preserve">, </w:t>
      </w:r>
      <w:r w:rsidRPr="00C214EC">
        <w:rPr>
          <w:rFonts w:ascii="Times New Roman" w:eastAsia="맑은 고딕" w:hAnsi="Times New Roman"/>
          <w:sz w:val="22"/>
          <w:szCs w:val="22"/>
          <w:lang w:eastAsia="ko-KR"/>
        </w:rPr>
        <w:t xml:space="preserve">invalid CG PUSCH occasion </w:t>
      </w:r>
      <w:proofErr w:type="gramStart"/>
      <w:r>
        <w:rPr>
          <w:rFonts w:ascii="Times New Roman" w:eastAsia="맑은 고딕" w:hAnsi="Times New Roman"/>
          <w:sz w:val="22"/>
          <w:szCs w:val="22"/>
          <w:lang w:eastAsia="ko-KR"/>
        </w:rPr>
        <w:t>is not</w:t>
      </w:r>
      <w:r w:rsidRPr="00C214EC">
        <w:rPr>
          <w:rFonts w:ascii="Times New Roman" w:eastAsia="맑은 고딕" w:hAnsi="Times New Roman"/>
          <w:sz w:val="22"/>
          <w:szCs w:val="22"/>
          <w:lang w:eastAsia="ko-KR"/>
        </w:rPr>
        <w:t xml:space="preserve"> processed</w:t>
      </w:r>
      <w:proofErr w:type="gramEnd"/>
      <w:r w:rsidRPr="00C214EC">
        <w:rPr>
          <w:rFonts w:ascii="Times New Roman" w:eastAsia="맑은 고딕" w:hAnsi="Times New Roman"/>
          <w:sz w:val="22"/>
          <w:szCs w:val="22"/>
          <w:lang w:eastAsia="ko-KR"/>
        </w:rPr>
        <w:t xml:space="preserve"> for UL grant reception</w:t>
      </w:r>
      <w:r>
        <w:rPr>
          <w:rFonts w:ascii="Times New Roman" w:eastAsia="맑은 고딕" w:hAnsi="Times New Roman"/>
          <w:sz w:val="22"/>
          <w:szCs w:val="22"/>
          <w:lang w:eastAsia="ko-KR"/>
        </w:rPr>
        <w:t xml:space="preserve">. </w:t>
      </w:r>
    </w:p>
    <w:p w14:paraId="22507957" w14:textId="77777777" w:rsidR="00C5168A" w:rsidRPr="00CE6E86" w:rsidRDefault="00C5168A" w:rsidP="00C5168A">
      <w:pPr>
        <w:overflowPunct/>
        <w:autoSpaceDE/>
        <w:autoSpaceDN/>
        <w:adjustRightInd/>
        <w:textAlignment w:val="auto"/>
        <w:rPr>
          <w:rFonts w:ascii="Times New Roman" w:eastAsia="맑은 고딕" w:hAnsi="Times New Roman"/>
          <w:color w:val="A6A6A6" w:themeColor="background1" w:themeShade="A6"/>
          <w:sz w:val="22"/>
          <w:szCs w:val="22"/>
          <w:lang w:eastAsia="ko-KR"/>
        </w:rPr>
      </w:pPr>
      <w:r w:rsidRPr="00426C31">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26C31">
        <w:rPr>
          <w:rFonts w:ascii="Times New Roman" w:eastAsia="맑은 고딕" w:hAnsi="Times New Roman"/>
          <w:b/>
          <w:sz w:val="22"/>
          <w:szCs w:val="22"/>
          <w:lang w:eastAsia="ko-KR"/>
        </w:rPr>
        <w:t xml:space="preserve">. </w:t>
      </w:r>
      <w:r>
        <w:rPr>
          <w:rFonts w:ascii="Times New Roman" w:eastAsia="맑은 고딕" w:hAnsi="Times New Roman"/>
          <w:sz w:val="22"/>
          <w:szCs w:val="22"/>
          <w:lang w:eastAsia="ko-KR"/>
        </w:rPr>
        <w:t>Unused</w:t>
      </w:r>
      <w:r w:rsidRPr="00C214EC">
        <w:rPr>
          <w:rFonts w:ascii="Times New Roman" w:eastAsia="맑은 고딕" w:hAnsi="Times New Roman"/>
          <w:sz w:val="22"/>
          <w:szCs w:val="22"/>
          <w:lang w:eastAsia="ko-KR"/>
        </w:rPr>
        <w:t xml:space="preserve"> CG PUSCH occasion </w:t>
      </w:r>
      <w:proofErr w:type="gramStart"/>
      <w:r>
        <w:rPr>
          <w:rFonts w:ascii="Times New Roman" w:eastAsia="맑은 고딕" w:hAnsi="Times New Roman"/>
          <w:sz w:val="22"/>
          <w:szCs w:val="22"/>
          <w:lang w:eastAsia="ko-KR"/>
        </w:rPr>
        <w:t>is not</w:t>
      </w:r>
      <w:r w:rsidRPr="00C214EC">
        <w:rPr>
          <w:rFonts w:ascii="Times New Roman" w:eastAsia="맑은 고딕" w:hAnsi="Times New Roman"/>
          <w:sz w:val="22"/>
          <w:szCs w:val="22"/>
          <w:lang w:eastAsia="ko-KR"/>
        </w:rPr>
        <w:t xml:space="preserve"> processed</w:t>
      </w:r>
      <w:proofErr w:type="gramEnd"/>
      <w:r w:rsidRPr="00C214EC">
        <w:rPr>
          <w:rFonts w:ascii="Times New Roman" w:eastAsia="맑은 고딕" w:hAnsi="Times New Roman"/>
          <w:sz w:val="22"/>
          <w:szCs w:val="22"/>
          <w:lang w:eastAsia="ko-KR"/>
        </w:rPr>
        <w:t xml:space="preserve"> for UL grant reception</w:t>
      </w:r>
      <w:r>
        <w:rPr>
          <w:rFonts w:ascii="Times New Roman" w:eastAsia="맑은 고딕" w:hAnsi="Times New Roman"/>
          <w:sz w:val="22"/>
          <w:szCs w:val="22"/>
          <w:lang w:eastAsia="ko-KR"/>
        </w:rPr>
        <w:t xml:space="preserve">. </w:t>
      </w:r>
    </w:p>
    <w:p w14:paraId="044BBF6C" w14:textId="77777777" w:rsidR="00C5168A" w:rsidRDefault="00C5168A" w:rsidP="00C5168A">
      <w:pPr>
        <w:overflowPunct/>
        <w:autoSpaceDE/>
        <w:autoSpaceDN/>
        <w:adjustRightInd/>
        <w:textAlignment w:val="auto"/>
        <w:rPr>
          <w:rFonts w:ascii="Times New Roman" w:eastAsia="맑은 고딕" w:hAnsi="Times New Roman"/>
          <w:sz w:val="22"/>
          <w:szCs w:val="22"/>
          <w:lang w:eastAsia="ko-KR"/>
        </w:rPr>
      </w:pPr>
      <w:r w:rsidRPr="00240E8D">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240E8D">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For the CG configuration that </w:t>
      </w:r>
      <w:r w:rsidRPr="005438FD">
        <w:rPr>
          <w:rFonts w:ascii="Times New Roman" w:eastAsia="맑은 고딕" w:hAnsi="Times New Roman"/>
          <w:i/>
          <w:sz w:val="22"/>
          <w:szCs w:val="22"/>
          <w:lang w:eastAsia="ko-KR"/>
        </w:rPr>
        <w:t>cg-</w:t>
      </w:r>
      <w:proofErr w:type="spellStart"/>
      <w:r w:rsidRPr="005438FD">
        <w:rPr>
          <w:rFonts w:ascii="Times New Roman" w:eastAsia="맑은 고딕" w:hAnsi="Times New Roman"/>
          <w:i/>
          <w:sz w:val="22"/>
          <w:szCs w:val="22"/>
          <w:lang w:eastAsia="ko-KR"/>
        </w:rPr>
        <w:t>RetransmissionTimer</w:t>
      </w:r>
      <w:proofErr w:type="spellEnd"/>
      <w:r w:rsidRPr="005438FD">
        <w:rPr>
          <w:rFonts w:ascii="Times New Roman" w:eastAsia="맑은 고딕" w:hAnsi="Times New Roman"/>
          <w:i/>
          <w:sz w:val="22"/>
          <w:szCs w:val="22"/>
          <w:lang w:eastAsia="ko-KR"/>
        </w:rPr>
        <w:t xml:space="preserve"> </w:t>
      </w:r>
      <w:r>
        <w:rPr>
          <w:rFonts w:ascii="Times New Roman" w:eastAsia="맑은 고딕" w:hAnsi="Times New Roman"/>
          <w:sz w:val="22"/>
          <w:szCs w:val="22"/>
          <w:lang w:eastAsia="ko-KR"/>
        </w:rPr>
        <w:t xml:space="preserve">is not configured, CG PUSCH occasion for running </w:t>
      </w:r>
      <w:proofErr w:type="spellStart"/>
      <w:r w:rsidRPr="005438FD">
        <w:rPr>
          <w:rFonts w:ascii="Times New Roman" w:eastAsia="맑은 고딕" w:hAnsi="Times New Roman"/>
          <w:i/>
          <w:sz w:val="22"/>
          <w:szCs w:val="22"/>
          <w:lang w:eastAsia="ko-KR"/>
        </w:rPr>
        <w:t>ConfiguredGrantTimer</w:t>
      </w:r>
      <w:proofErr w:type="spellEnd"/>
      <w:r>
        <w:rPr>
          <w:rFonts w:ascii="Times New Roman" w:eastAsia="맑은 고딕" w:hAnsi="Times New Roman"/>
          <w:sz w:val="22"/>
          <w:szCs w:val="22"/>
          <w:lang w:eastAsia="ko-KR"/>
        </w:rPr>
        <w:t xml:space="preserve"> shall be determined as unused.</w:t>
      </w:r>
    </w:p>
    <w:p w14:paraId="68FB4A47" w14:textId="77777777" w:rsidR="00C5168A" w:rsidRDefault="00C5168A" w:rsidP="00C5168A">
      <w:pPr>
        <w:overflowPunct/>
        <w:autoSpaceDE/>
        <w:autoSpaceDN/>
        <w:adjustRightInd/>
        <w:textAlignment w:val="auto"/>
        <w:rPr>
          <w:rFonts w:ascii="Times New Roman" w:eastAsia="맑은 고딕" w:hAnsi="Times New Roman"/>
          <w:sz w:val="22"/>
          <w:szCs w:val="22"/>
          <w:lang w:eastAsia="ko-KR"/>
        </w:rPr>
      </w:pPr>
      <w:r w:rsidRPr="008047E1">
        <w:rPr>
          <w:rFonts w:ascii="Times New Roman" w:eastAsia="맑은 고딕" w:hAnsi="Times New Roman" w:hint="eastAsia"/>
          <w:b/>
          <w:sz w:val="22"/>
          <w:szCs w:val="22"/>
          <w:lang w:eastAsia="ko-KR"/>
        </w:rPr>
        <w:t>Proposal 4.</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UE determines the unused CG PUSCH occasion by UE implementation, considering following factors:</w:t>
      </w:r>
    </w:p>
    <w:p w14:paraId="0B5D80E7" w14:textId="77777777" w:rsidR="00C5168A" w:rsidRDefault="00C5168A" w:rsidP="00C5168A">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amount of buffered data</w:t>
      </w:r>
    </w:p>
    <w:p w14:paraId="1D26E21B" w14:textId="77777777" w:rsidR="00C5168A" w:rsidRPr="008047E1" w:rsidRDefault="00C5168A" w:rsidP="00C5168A">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Allowed logical channels for CG configuration, based on </w:t>
      </w:r>
      <w:proofErr w:type="spellStart"/>
      <w:r w:rsidRPr="008B02F6">
        <w:rPr>
          <w:rFonts w:ascii="Times New Roman" w:eastAsia="맑은 고딕" w:hAnsi="Times New Roman"/>
          <w:i/>
          <w:sz w:val="22"/>
          <w:szCs w:val="22"/>
          <w:lang w:eastAsia="ko-KR"/>
        </w:rPr>
        <w:t>allowedCG</w:t>
      </w:r>
      <w:proofErr w:type="spellEnd"/>
      <w:r w:rsidRPr="008B02F6">
        <w:rPr>
          <w:rFonts w:ascii="Times New Roman" w:eastAsia="맑은 고딕" w:hAnsi="Times New Roman"/>
          <w:i/>
          <w:sz w:val="22"/>
          <w:szCs w:val="22"/>
          <w:lang w:eastAsia="ko-KR"/>
        </w:rPr>
        <w:t>-List</w:t>
      </w:r>
    </w:p>
    <w:p w14:paraId="77BCE485" w14:textId="77777777" w:rsidR="00C5168A" w:rsidRPr="008047E1" w:rsidRDefault="00C5168A" w:rsidP="00C5168A">
      <w:pPr>
        <w:pStyle w:val="af8"/>
        <w:numPr>
          <w:ilvl w:val="0"/>
          <w:numId w:val="27"/>
        </w:numPr>
        <w:overflowPunct/>
        <w:autoSpaceDE/>
        <w:autoSpaceDN/>
        <w:adjustRightInd/>
        <w:spacing w:after="0"/>
        <w:ind w:leftChars="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Average periodicity of data for logical channels, which can be determined by the upper layer </w:t>
      </w:r>
    </w:p>
    <w:p w14:paraId="2497C3CB" w14:textId="77777777" w:rsidR="00C5168A" w:rsidRDefault="00C5168A" w:rsidP="00C5168A">
      <w:pPr>
        <w:pStyle w:val="af8"/>
        <w:numPr>
          <w:ilvl w:val="0"/>
          <w:numId w:val="27"/>
        </w:numPr>
        <w:overflowPunct/>
        <w:autoSpaceDE/>
        <w:autoSpaceDN/>
        <w:adjustRightInd/>
        <w:ind w:leftChars="0"/>
        <w:textAlignment w:val="auto"/>
        <w:rPr>
          <w:rFonts w:ascii="Times New Roman" w:eastAsia="맑은 고딕" w:hAnsi="Times New Roman"/>
          <w:sz w:val="22"/>
          <w:szCs w:val="22"/>
          <w:lang w:eastAsia="ko-KR"/>
        </w:rPr>
      </w:pPr>
      <w:proofErr w:type="spellStart"/>
      <w:r>
        <w:rPr>
          <w:rFonts w:ascii="Times New Roman" w:eastAsia="맑은 고딕" w:hAnsi="Times New Roman"/>
          <w:sz w:val="22"/>
          <w:szCs w:val="22"/>
          <w:lang w:eastAsia="ko-KR"/>
        </w:rPr>
        <w:t>EoDB</w:t>
      </w:r>
      <w:proofErr w:type="spellEnd"/>
      <w:r>
        <w:rPr>
          <w:rFonts w:ascii="Times New Roman" w:eastAsia="맑은 고딕" w:hAnsi="Times New Roman"/>
          <w:sz w:val="22"/>
          <w:szCs w:val="22"/>
          <w:lang w:eastAsia="ko-KR"/>
        </w:rPr>
        <w:t xml:space="preserve"> indication generated during the current CG period</w:t>
      </w:r>
    </w:p>
    <w:p w14:paraId="6D3F17CA" w14:textId="77777777" w:rsidR="00C5168A" w:rsidRPr="006036FA" w:rsidRDefault="00C5168A" w:rsidP="00C5168A">
      <w:pPr>
        <w:overflowPunct/>
        <w:autoSpaceDE/>
        <w:autoSpaceDN/>
        <w:adjustRightInd/>
        <w:spacing w:after="0"/>
        <w:textAlignment w:val="auto"/>
        <w:rPr>
          <w:rFonts w:ascii="Times New Roman" w:eastAsia="맑은 고딕" w:hAnsi="Times New Roman"/>
          <w:sz w:val="22"/>
          <w:szCs w:val="22"/>
          <w:lang w:eastAsia="ko-KR"/>
        </w:rPr>
      </w:pPr>
      <w:r w:rsidRPr="00C5168A">
        <w:rPr>
          <w:rFonts w:ascii="Times New Roman" w:eastAsia="맑은 고딕" w:hAnsi="Times New Roman" w:hint="eastAsia"/>
          <w:b/>
          <w:sz w:val="22"/>
          <w:szCs w:val="22"/>
          <w:lang w:eastAsia="ko-KR"/>
        </w:rPr>
        <w:t>Proposal 5.</w:t>
      </w:r>
      <w:r>
        <w:rPr>
          <w:rFonts w:ascii="Times New Roman" w:eastAsia="맑은 고딕" w:hAnsi="Times New Roman" w:hint="eastAsia"/>
          <w:sz w:val="22"/>
          <w:szCs w:val="22"/>
          <w:lang w:eastAsia="ko-KR"/>
        </w:rPr>
        <w:t xml:space="preserve"> T</w:t>
      </w:r>
      <w:r>
        <w:rPr>
          <w:rFonts w:ascii="Times New Roman" w:eastAsia="맑은 고딕" w:hAnsi="Times New Roman"/>
          <w:sz w:val="22"/>
          <w:szCs w:val="22"/>
          <w:lang w:eastAsia="ko-KR"/>
        </w:rPr>
        <w:t>h</w:t>
      </w:r>
      <w:r>
        <w:rPr>
          <w:rFonts w:ascii="Times New Roman" w:eastAsia="맑은 고딕" w:hAnsi="Times New Roman" w:hint="eastAsia"/>
          <w:sz w:val="22"/>
          <w:szCs w:val="22"/>
          <w:lang w:eastAsia="ko-KR"/>
        </w:rPr>
        <w:t xml:space="preserve">ere </w:t>
      </w:r>
      <w:r>
        <w:rPr>
          <w:rFonts w:ascii="Times New Roman" w:eastAsia="맑은 고딕" w:hAnsi="Times New Roman"/>
          <w:sz w:val="22"/>
          <w:szCs w:val="22"/>
          <w:lang w:eastAsia="ko-KR"/>
        </w:rPr>
        <w:t>is no need to define non-integer periodicity for multi-PUSCH CG.</w:t>
      </w:r>
    </w:p>
    <w:p w14:paraId="5B2D92A7" w14:textId="43E37CBF" w:rsidR="00E10BCF" w:rsidRPr="00C5168A" w:rsidRDefault="00E10BCF" w:rsidP="00E10BCF">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Reference</w:t>
      </w:r>
    </w:p>
    <w:p w14:paraId="5EFF3551" w14:textId="11F07ECD" w:rsidR="00412ABD" w:rsidRDefault="00CF6238">
      <w:pPr>
        <w:rPr>
          <w:rFonts w:eastAsia="맑은 고딕"/>
        </w:rPr>
      </w:pPr>
      <w:r w:rsidRPr="00EA720D">
        <w:rPr>
          <w:rFonts w:hint="eastAsia"/>
        </w:rPr>
        <w:t>[1]</w:t>
      </w:r>
      <w:r w:rsidR="00641A8E" w:rsidRPr="00641A8E">
        <w:t xml:space="preserve"> </w:t>
      </w:r>
      <w:r w:rsidR="00D140FC">
        <w:t xml:space="preserve">RP-230786, </w:t>
      </w:r>
      <w:r w:rsidR="00D140FC" w:rsidRPr="00D140FC">
        <w:t>Updated WID on XR Enhancements for NR</w:t>
      </w:r>
      <w:r w:rsidR="00D140FC" w:rsidRPr="00D140FC">
        <w:rPr>
          <w:rFonts w:eastAsia="맑은 고딕"/>
        </w:rPr>
        <w:t xml:space="preserve"> </w:t>
      </w:r>
    </w:p>
    <w:p w14:paraId="4DE71194" w14:textId="2086CD60" w:rsidR="008A38B5" w:rsidRDefault="00EA720D" w:rsidP="008A38B5">
      <w:pPr>
        <w:spacing w:before="240"/>
        <w:rPr>
          <w:rFonts w:cs="Arial"/>
          <w:lang w:eastAsia="ko-KR"/>
        </w:rPr>
      </w:pPr>
      <w:r>
        <w:rPr>
          <w:rFonts w:cs="Arial"/>
          <w:lang w:eastAsia="ko-KR"/>
        </w:rPr>
        <w:t xml:space="preserve">[2] </w:t>
      </w:r>
      <w:r w:rsidR="0040212F" w:rsidRPr="0040212F">
        <w:rPr>
          <w:rFonts w:cs="Arial"/>
          <w:lang w:eastAsia="ko-KR"/>
        </w:rPr>
        <w:t>Report of 3GPP TSG RAN WG2 meeting #123bis, Xiamen, China</w:t>
      </w:r>
    </w:p>
    <w:p w14:paraId="06B28A41" w14:textId="3662757E" w:rsidR="005F0FEF" w:rsidRDefault="005F0FEF">
      <w:pPr>
        <w:jc w:val="left"/>
        <w:rPr>
          <w:rFonts w:ascii="Times New Roman" w:eastAsia="맑은 고딕" w:hAnsi="Times New Roman"/>
          <w:b/>
          <w:sz w:val="22"/>
          <w:lang w:eastAsia="ko-KR"/>
        </w:rPr>
      </w:pPr>
    </w:p>
    <w:p w14:paraId="7A42308C" w14:textId="28D90D1A" w:rsidR="00D71BF5" w:rsidRDefault="00D71BF5">
      <w:pPr>
        <w:overflowPunct/>
        <w:autoSpaceDE/>
        <w:autoSpaceDN/>
        <w:adjustRightInd/>
        <w:spacing w:after="0"/>
        <w:jc w:val="left"/>
        <w:textAlignment w:val="auto"/>
        <w:rPr>
          <w:rFonts w:ascii="Times New Roman" w:eastAsia="맑은 고딕" w:hAnsi="Times New Roman"/>
          <w:b/>
          <w:sz w:val="22"/>
          <w:lang w:eastAsia="ko-KR"/>
        </w:rPr>
      </w:pPr>
    </w:p>
    <w:sectPr w:rsidR="00D71BF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E812E" w14:textId="77777777" w:rsidR="008A56FC" w:rsidRDefault="008A56FC">
      <w:r>
        <w:separator/>
      </w:r>
    </w:p>
  </w:endnote>
  <w:endnote w:type="continuationSeparator" w:id="0">
    <w:p w14:paraId="4ED9F94D" w14:textId="77777777" w:rsidR="008A56FC" w:rsidRDefault="008A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9B2D" w14:textId="77777777" w:rsidR="008A56FC" w:rsidRDefault="008A56FC">
      <w:r>
        <w:separator/>
      </w:r>
    </w:p>
  </w:footnote>
  <w:footnote w:type="continuationSeparator" w:id="0">
    <w:p w14:paraId="602C02DB" w14:textId="77777777" w:rsidR="008A56FC" w:rsidRDefault="008A5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6007A4"/>
    <w:multiLevelType w:val="hybridMultilevel"/>
    <w:tmpl w:val="2DD0EC8C"/>
    <w:lvl w:ilvl="0" w:tplc="347AA61C">
      <w:start w:val="4"/>
      <w:numFmt w:val="bullet"/>
      <w:lvlText w:val=""/>
      <w:lvlJc w:val="left"/>
      <w:pPr>
        <w:ind w:left="964" w:hanging="564"/>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5B6864"/>
    <w:multiLevelType w:val="hybridMultilevel"/>
    <w:tmpl w:val="B2AE4082"/>
    <w:lvl w:ilvl="0" w:tplc="46EE7A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A3C128F"/>
    <w:multiLevelType w:val="hybridMultilevel"/>
    <w:tmpl w:val="754C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2"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507CE"/>
    <w:multiLevelType w:val="hybridMultilevel"/>
    <w:tmpl w:val="FA925646"/>
    <w:lvl w:ilvl="0" w:tplc="E386246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11"/>
  </w:num>
  <w:num w:numId="5">
    <w:abstractNumId w:val="5"/>
  </w:num>
  <w:num w:numId="6">
    <w:abstractNumId w:val="12"/>
  </w:num>
  <w:num w:numId="7">
    <w:abstractNumId w:val="25"/>
  </w:num>
  <w:num w:numId="8">
    <w:abstractNumId w:val="7"/>
  </w:num>
  <w:num w:numId="9">
    <w:abstractNumId w:val="21"/>
  </w:num>
  <w:num w:numId="10">
    <w:abstractNumId w:val="35"/>
  </w:num>
  <w:num w:numId="11">
    <w:abstractNumId w:val="24"/>
  </w:num>
  <w:num w:numId="12">
    <w:abstractNumId w:val="30"/>
  </w:num>
  <w:num w:numId="13">
    <w:abstractNumId w:val="29"/>
  </w:num>
  <w:num w:numId="14">
    <w:abstractNumId w:val="19"/>
  </w:num>
  <w:num w:numId="15">
    <w:abstractNumId w:val="33"/>
  </w:num>
  <w:num w:numId="16">
    <w:abstractNumId w:val="30"/>
  </w:num>
  <w:num w:numId="17">
    <w:abstractNumId w:val="20"/>
  </w:num>
  <w:num w:numId="18">
    <w:abstractNumId w:val="26"/>
  </w:num>
  <w:num w:numId="19">
    <w:abstractNumId w:val="28"/>
  </w:num>
  <w:num w:numId="20">
    <w:abstractNumId w:val="14"/>
  </w:num>
  <w:num w:numId="21">
    <w:abstractNumId w:val="31"/>
  </w:num>
  <w:num w:numId="22">
    <w:abstractNumId w:val="4"/>
  </w:num>
  <w:num w:numId="23">
    <w:abstractNumId w:val="15"/>
  </w:num>
  <w:num w:numId="24">
    <w:abstractNumId w:val="27"/>
  </w:num>
  <w:num w:numId="25">
    <w:abstractNumId w:val="13"/>
  </w:num>
  <w:num w:numId="26">
    <w:abstractNumId w:val="32"/>
  </w:num>
  <w:num w:numId="27">
    <w:abstractNumId w:val="1"/>
  </w:num>
  <w:num w:numId="28">
    <w:abstractNumId w:val="9"/>
  </w:num>
  <w:num w:numId="29">
    <w:abstractNumId w:val="3"/>
  </w:num>
  <w:num w:numId="30">
    <w:abstractNumId w:val="22"/>
  </w:num>
  <w:num w:numId="31">
    <w:abstractNumId w:val="6"/>
  </w:num>
  <w:num w:numId="32">
    <w:abstractNumId w:val="23"/>
  </w:num>
  <w:num w:numId="33">
    <w:abstractNumId w:val="16"/>
  </w:num>
  <w:num w:numId="34">
    <w:abstractNumId w:val="2"/>
  </w:num>
  <w:num w:numId="35">
    <w:abstractNumId w:val="34"/>
  </w:num>
  <w:num w:numId="36">
    <w:abstractNumId w:val="8"/>
  </w:num>
  <w:num w:numId="3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3D18"/>
    <w:rsid w:val="000053EE"/>
    <w:rsid w:val="00007ED1"/>
    <w:rsid w:val="00013575"/>
    <w:rsid w:val="00014ADD"/>
    <w:rsid w:val="00014BF0"/>
    <w:rsid w:val="00015DBB"/>
    <w:rsid w:val="000167F6"/>
    <w:rsid w:val="000264E3"/>
    <w:rsid w:val="0003650B"/>
    <w:rsid w:val="00043337"/>
    <w:rsid w:val="00045510"/>
    <w:rsid w:val="00046191"/>
    <w:rsid w:val="000566A7"/>
    <w:rsid w:val="00061025"/>
    <w:rsid w:val="00062B75"/>
    <w:rsid w:val="00067D80"/>
    <w:rsid w:val="00067E95"/>
    <w:rsid w:val="00070F08"/>
    <w:rsid w:val="000733F1"/>
    <w:rsid w:val="000735E2"/>
    <w:rsid w:val="00074D8D"/>
    <w:rsid w:val="00082029"/>
    <w:rsid w:val="000846F7"/>
    <w:rsid w:val="00084AC3"/>
    <w:rsid w:val="00084F6F"/>
    <w:rsid w:val="00085501"/>
    <w:rsid w:val="00085EAD"/>
    <w:rsid w:val="00094E37"/>
    <w:rsid w:val="000A00AC"/>
    <w:rsid w:val="000A4068"/>
    <w:rsid w:val="000B1813"/>
    <w:rsid w:val="000B3619"/>
    <w:rsid w:val="000B76A9"/>
    <w:rsid w:val="000B7A4B"/>
    <w:rsid w:val="000C0BBE"/>
    <w:rsid w:val="000C1275"/>
    <w:rsid w:val="000C225C"/>
    <w:rsid w:val="000D4063"/>
    <w:rsid w:val="000D40EE"/>
    <w:rsid w:val="000D5159"/>
    <w:rsid w:val="000D6D53"/>
    <w:rsid w:val="000E6955"/>
    <w:rsid w:val="000F34AD"/>
    <w:rsid w:val="000F3A5F"/>
    <w:rsid w:val="000F5A73"/>
    <w:rsid w:val="001013AD"/>
    <w:rsid w:val="00103A96"/>
    <w:rsid w:val="001042B7"/>
    <w:rsid w:val="00112C01"/>
    <w:rsid w:val="00113BEE"/>
    <w:rsid w:val="00113F34"/>
    <w:rsid w:val="00120CB8"/>
    <w:rsid w:val="00121992"/>
    <w:rsid w:val="001337A8"/>
    <w:rsid w:val="001344EB"/>
    <w:rsid w:val="00135E0D"/>
    <w:rsid w:val="0013732C"/>
    <w:rsid w:val="00137D8B"/>
    <w:rsid w:val="00152F10"/>
    <w:rsid w:val="00154DDC"/>
    <w:rsid w:val="00162CA1"/>
    <w:rsid w:val="00165E45"/>
    <w:rsid w:val="001673AA"/>
    <w:rsid w:val="001748B6"/>
    <w:rsid w:val="00185973"/>
    <w:rsid w:val="00191374"/>
    <w:rsid w:val="001A2B94"/>
    <w:rsid w:val="001B035B"/>
    <w:rsid w:val="001B7E31"/>
    <w:rsid w:val="001D346F"/>
    <w:rsid w:val="001D5782"/>
    <w:rsid w:val="001D7F7C"/>
    <w:rsid w:val="001E2E87"/>
    <w:rsid w:val="001E441C"/>
    <w:rsid w:val="001E6A16"/>
    <w:rsid w:val="001F3672"/>
    <w:rsid w:val="001F6AEC"/>
    <w:rsid w:val="00201820"/>
    <w:rsid w:val="002029DC"/>
    <w:rsid w:val="0020586A"/>
    <w:rsid w:val="002067D7"/>
    <w:rsid w:val="00207353"/>
    <w:rsid w:val="0020754F"/>
    <w:rsid w:val="002165AD"/>
    <w:rsid w:val="0022072C"/>
    <w:rsid w:val="002218C4"/>
    <w:rsid w:val="00221EF9"/>
    <w:rsid w:val="00232D7C"/>
    <w:rsid w:val="002332DB"/>
    <w:rsid w:val="0023429E"/>
    <w:rsid w:val="00240E0E"/>
    <w:rsid w:val="00240E8D"/>
    <w:rsid w:val="00262BA7"/>
    <w:rsid w:val="002637AB"/>
    <w:rsid w:val="002651AD"/>
    <w:rsid w:val="00266B56"/>
    <w:rsid w:val="00267455"/>
    <w:rsid w:val="00280A68"/>
    <w:rsid w:val="00286898"/>
    <w:rsid w:val="00286BE8"/>
    <w:rsid w:val="00295B02"/>
    <w:rsid w:val="002974AD"/>
    <w:rsid w:val="002A24C9"/>
    <w:rsid w:val="002A2A73"/>
    <w:rsid w:val="002A6C61"/>
    <w:rsid w:val="002A71FE"/>
    <w:rsid w:val="002B212B"/>
    <w:rsid w:val="002B3CE3"/>
    <w:rsid w:val="002B3FE1"/>
    <w:rsid w:val="002B6317"/>
    <w:rsid w:val="002C0E29"/>
    <w:rsid w:val="002C4899"/>
    <w:rsid w:val="002C7FBD"/>
    <w:rsid w:val="002D7FFD"/>
    <w:rsid w:val="002E4FDC"/>
    <w:rsid w:val="002E60E3"/>
    <w:rsid w:val="002E697D"/>
    <w:rsid w:val="002E79D9"/>
    <w:rsid w:val="002F3EF2"/>
    <w:rsid w:val="002F54BB"/>
    <w:rsid w:val="002F7407"/>
    <w:rsid w:val="00315024"/>
    <w:rsid w:val="003176A1"/>
    <w:rsid w:val="00317AF8"/>
    <w:rsid w:val="003407DA"/>
    <w:rsid w:val="00344D5F"/>
    <w:rsid w:val="003468B3"/>
    <w:rsid w:val="00352352"/>
    <w:rsid w:val="00355FFA"/>
    <w:rsid w:val="00362A86"/>
    <w:rsid w:val="0036394E"/>
    <w:rsid w:val="00373425"/>
    <w:rsid w:val="0037440A"/>
    <w:rsid w:val="00374F34"/>
    <w:rsid w:val="00394B86"/>
    <w:rsid w:val="0039719C"/>
    <w:rsid w:val="003A4DEB"/>
    <w:rsid w:val="003B086B"/>
    <w:rsid w:val="003B2494"/>
    <w:rsid w:val="003B4DA2"/>
    <w:rsid w:val="003C5F78"/>
    <w:rsid w:val="003C6D9A"/>
    <w:rsid w:val="003D1AB4"/>
    <w:rsid w:val="003D3187"/>
    <w:rsid w:val="003D52CE"/>
    <w:rsid w:val="003D6DB7"/>
    <w:rsid w:val="003E5EFC"/>
    <w:rsid w:val="003E7F86"/>
    <w:rsid w:val="003F3F52"/>
    <w:rsid w:val="003F6878"/>
    <w:rsid w:val="0040212F"/>
    <w:rsid w:val="00404EB6"/>
    <w:rsid w:val="00412ABD"/>
    <w:rsid w:val="004215F8"/>
    <w:rsid w:val="004237FD"/>
    <w:rsid w:val="00424EF4"/>
    <w:rsid w:val="00426C31"/>
    <w:rsid w:val="0043112D"/>
    <w:rsid w:val="0043296A"/>
    <w:rsid w:val="00433033"/>
    <w:rsid w:val="00434F8C"/>
    <w:rsid w:val="00436055"/>
    <w:rsid w:val="00437F1C"/>
    <w:rsid w:val="00452C90"/>
    <w:rsid w:val="004533E8"/>
    <w:rsid w:val="00453D11"/>
    <w:rsid w:val="00474AC4"/>
    <w:rsid w:val="00481FD9"/>
    <w:rsid w:val="004834A2"/>
    <w:rsid w:val="004871DE"/>
    <w:rsid w:val="00490036"/>
    <w:rsid w:val="004A227A"/>
    <w:rsid w:val="004A28FA"/>
    <w:rsid w:val="004A465C"/>
    <w:rsid w:val="004A6C65"/>
    <w:rsid w:val="004B156C"/>
    <w:rsid w:val="004B7CAB"/>
    <w:rsid w:val="004C48FB"/>
    <w:rsid w:val="004D500B"/>
    <w:rsid w:val="004E10DE"/>
    <w:rsid w:val="004E3646"/>
    <w:rsid w:val="004E61D2"/>
    <w:rsid w:val="004F2C93"/>
    <w:rsid w:val="004F5940"/>
    <w:rsid w:val="005007BB"/>
    <w:rsid w:val="00511E70"/>
    <w:rsid w:val="0051441C"/>
    <w:rsid w:val="00520B9A"/>
    <w:rsid w:val="005232F7"/>
    <w:rsid w:val="00523D57"/>
    <w:rsid w:val="00525D42"/>
    <w:rsid w:val="00526CD4"/>
    <w:rsid w:val="005438FD"/>
    <w:rsid w:val="00544BA6"/>
    <w:rsid w:val="00552258"/>
    <w:rsid w:val="0055566A"/>
    <w:rsid w:val="00561A26"/>
    <w:rsid w:val="0056747A"/>
    <w:rsid w:val="00571DC2"/>
    <w:rsid w:val="00574E88"/>
    <w:rsid w:val="00580EE4"/>
    <w:rsid w:val="005929E1"/>
    <w:rsid w:val="00592E67"/>
    <w:rsid w:val="00595101"/>
    <w:rsid w:val="005959DA"/>
    <w:rsid w:val="005965C2"/>
    <w:rsid w:val="005A0806"/>
    <w:rsid w:val="005A1105"/>
    <w:rsid w:val="005A14E6"/>
    <w:rsid w:val="005A7179"/>
    <w:rsid w:val="005D2446"/>
    <w:rsid w:val="005D2F2B"/>
    <w:rsid w:val="005D41B6"/>
    <w:rsid w:val="005E22A6"/>
    <w:rsid w:val="005E5575"/>
    <w:rsid w:val="005F0FEF"/>
    <w:rsid w:val="005F7212"/>
    <w:rsid w:val="006036FA"/>
    <w:rsid w:val="006037F6"/>
    <w:rsid w:val="006132BB"/>
    <w:rsid w:val="00623630"/>
    <w:rsid w:val="00625525"/>
    <w:rsid w:val="00630560"/>
    <w:rsid w:val="006362BD"/>
    <w:rsid w:val="00637AD3"/>
    <w:rsid w:val="00641A8E"/>
    <w:rsid w:val="00643157"/>
    <w:rsid w:val="00651862"/>
    <w:rsid w:val="006523BE"/>
    <w:rsid w:val="0065381A"/>
    <w:rsid w:val="00662245"/>
    <w:rsid w:val="0066471B"/>
    <w:rsid w:val="00666833"/>
    <w:rsid w:val="00667AA2"/>
    <w:rsid w:val="00670B65"/>
    <w:rsid w:val="00675621"/>
    <w:rsid w:val="00676DD1"/>
    <w:rsid w:val="0068616A"/>
    <w:rsid w:val="00694A8E"/>
    <w:rsid w:val="006A5637"/>
    <w:rsid w:val="006B3472"/>
    <w:rsid w:val="006B50BE"/>
    <w:rsid w:val="006C41CB"/>
    <w:rsid w:val="006C479A"/>
    <w:rsid w:val="006D1A81"/>
    <w:rsid w:val="006D5B6D"/>
    <w:rsid w:val="006E311D"/>
    <w:rsid w:val="006E6A40"/>
    <w:rsid w:val="00703BF2"/>
    <w:rsid w:val="007042B0"/>
    <w:rsid w:val="00704575"/>
    <w:rsid w:val="0071359F"/>
    <w:rsid w:val="007329F4"/>
    <w:rsid w:val="007362CA"/>
    <w:rsid w:val="00744E9F"/>
    <w:rsid w:val="00745575"/>
    <w:rsid w:val="00751729"/>
    <w:rsid w:val="00764AEC"/>
    <w:rsid w:val="0076672F"/>
    <w:rsid w:val="00767742"/>
    <w:rsid w:val="0077003D"/>
    <w:rsid w:val="00772EEB"/>
    <w:rsid w:val="00784F47"/>
    <w:rsid w:val="00791CB6"/>
    <w:rsid w:val="007958FD"/>
    <w:rsid w:val="007A0192"/>
    <w:rsid w:val="007A0F0B"/>
    <w:rsid w:val="007A1BEE"/>
    <w:rsid w:val="007A315D"/>
    <w:rsid w:val="007B292E"/>
    <w:rsid w:val="007C48F6"/>
    <w:rsid w:val="007D42C3"/>
    <w:rsid w:val="007E4406"/>
    <w:rsid w:val="007F2F1D"/>
    <w:rsid w:val="008047E1"/>
    <w:rsid w:val="00812A16"/>
    <w:rsid w:val="00812B1E"/>
    <w:rsid w:val="00817503"/>
    <w:rsid w:val="0082523E"/>
    <w:rsid w:val="00832628"/>
    <w:rsid w:val="00833B6F"/>
    <w:rsid w:val="00840144"/>
    <w:rsid w:val="00852A1A"/>
    <w:rsid w:val="008547B2"/>
    <w:rsid w:val="00854A2D"/>
    <w:rsid w:val="00862C62"/>
    <w:rsid w:val="00864C09"/>
    <w:rsid w:val="00870748"/>
    <w:rsid w:val="00874A8A"/>
    <w:rsid w:val="0087674F"/>
    <w:rsid w:val="00876C36"/>
    <w:rsid w:val="00884D60"/>
    <w:rsid w:val="008867EC"/>
    <w:rsid w:val="00887773"/>
    <w:rsid w:val="00897B27"/>
    <w:rsid w:val="008A38B5"/>
    <w:rsid w:val="008A56FC"/>
    <w:rsid w:val="008A7F1B"/>
    <w:rsid w:val="008B02F6"/>
    <w:rsid w:val="008B3B64"/>
    <w:rsid w:val="008B456B"/>
    <w:rsid w:val="008B7B99"/>
    <w:rsid w:val="008C4EEF"/>
    <w:rsid w:val="008C50E2"/>
    <w:rsid w:val="008C57EE"/>
    <w:rsid w:val="008C69AE"/>
    <w:rsid w:val="008C6B49"/>
    <w:rsid w:val="008D125D"/>
    <w:rsid w:val="008D63B4"/>
    <w:rsid w:val="008E1FFF"/>
    <w:rsid w:val="008E74D8"/>
    <w:rsid w:val="008E7759"/>
    <w:rsid w:val="008F42A0"/>
    <w:rsid w:val="00903EE2"/>
    <w:rsid w:val="00905265"/>
    <w:rsid w:val="00920DCA"/>
    <w:rsid w:val="00930B49"/>
    <w:rsid w:val="00933E29"/>
    <w:rsid w:val="0094656A"/>
    <w:rsid w:val="0094712F"/>
    <w:rsid w:val="0095030E"/>
    <w:rsid w:val="009607A5"/>
    <w:rsid w:val="009626A6"/>
    <w:rsid w:val="009643C6"/>
    <w:rsid w:val="00967263"/>
    <w:rsid w:val="009706BB"/>
    <w:rsid w:val="0097295C"/>
    <w:rsid w:val="0097674B"/>
    <w:rsid w:val="00976BFA"/>
    <w:rsid w:val="00980609"/>
    <w:rsid w:val="009862CA"/>
    <w:rsid w:val="00986660"/>
    <w:rsid w:val="00991B03"/>
    <w:rsid w:val="00992E70"/>
    <w:rsid w:val="00993D1C"/>
    <w:rsid w:val="009977C3"/>
    <w:rsid w:val="00997933"/>
    <w:rsid w:val="009A0A13"/>
    <w:rsid w:val="009A0A22"/>
    <w:rsid w:val="009A371B"/>
    <w:rsid w:val="009B1095"/>
    <w:rsid w:val="009B17FA"/>
    <w:rsid w:val="009C33E2"/>
    <w:rsid w:val="009C3467"/>
    <w:rsid w:val="009C5933"/>
    <w:rsid w:val="009C7740"/>
    <w:rsid w:val="009E1FC6"/>
    <w:rsid w:val="009E6BCD"/>
    <w:rsid w:val="009F604F"/>
    <w:rsid w:val="00A0143C"/>
    <w:rsid w:val="00A10AFC"/>
    <w:rsid w:val="00A12D5D"/>
    <w:rsid w:val="00A13367"/>
    <w:rsid w:val="00A16A48"/>
    <w:rsid w:val="00A222DB"/>
    <w:rsid w:val="00A324AE"/>
    <w:rsid w:val="00A4022C"/>
    <w:rsid w:val="00A525DF"/>
    <w:rsid w:val="00A53E76"/>
    <w:rsid w:val="00A57B43"/>
    <w:rsid w:val="00A63A67"/>
    <w:rsid w:val="00A649AD"/>
    <w:rsid w:val="00A67A51"/>
    <w:rsid w:val="00A755BD"/>
    <w:rsid w:val="00A91E47"/>
    <w:rsid w:val="00A92DD4"/>
    <w:rsid w:val="00A94950"/>
    <w:rsid w:val="00A95E83"/>
    <w:rsid w:val="00AA012C"/>
    <w:rsid w:val="00AA239E"/>
    <w:rsid w:val="00AA43A5"/>
    <w:rsid w:val="00AB08CB"/>
    <w:rsid w:val="00AB453D"/>
    <w:rsid w:val="00AB55A0"/>
    <w:rsid w:val="00AC0087"/>
    <w:rsid w:val="00AD1D93"/>
    <w:rsid w:val="00AE0309"/>
    <w:rsid w:val="00AE0742"/>
    <w:rsid w:val="00AE5523"/>
    <w:rsid w:val="00AF1A93"/>
    <w:rsid w:val="00AF3B98"/>
    <w:rsid w:val="00B00EF0"/>
    <w:rsid w:val="00B0320E"/>
    <w:rsid w:val="00B0333B"/>
    <w:rsid w:val="00B04127"/>
    <w:rsid w:val="00B04F6B"/>
    <w:rsid w:val="00B132B7"/>
    <w:rsid w:val="00B21BE9"/>
    <w:rsid w:val="00B34849"/>
    <w:rsid w:val="00B35F4A"/>
    <w:rsid w:val="00B36BE9"/>
    <w:rsid w:val="00B44D1D"/>
    <w:rsid w:val="00B467C0"/>
    <w:rsid w:val="00B5791B"/>
    <w:rsid w:val="00B737ED"/>
    <w:rsid w:val="00B73D59"/>
    <w:rsid w:val="00B74E78"/>
    <w:rsid w:val="00B76A99"/>
    <w:rsid w:val="00B901CA"/>
    <w:rsid w:val="00B920A4"/>
    <w:rsid w:val="00B936D5"/>
    <w:rsid w:val="00BA0E40"/>
    <w:rsid w:val="00BA4846"/>
    <w:rsid w:val="00BA6708"/>
    <w:rsid w:val="00BB243E"/>
    <w:rsid w:val="00BB5C0E"/>
    <w:rsid w:val="00BB5CD7"/>
    <w:rsid w:val="00BC0806"/>
    <w:rsid w:val="00BC60A7"/>
    <w:rsid w:val="00BD47FB"/>
    <w:rsid w:val="00BD7FFA"/>
    <w:rsid w:val="00BE277F"/>
    <w:rsid w:val="00BE773C"/>
    <w:rsid w:val="00BF74E0"/>
    <w:rsid w:val="00C016A1"/>
    <w:rsid w:val="00C17742"/>
    <w:rsid w:val="00C20717"/>
    <w:rsid w:val="00C21389"/>
    <w:rsid w:val="00C214EC"/>
    <w:rsid w:val="00C215F5"/>
    <w:rsid w:val="00C22137"/>
    <w:rsid w:val="00C22843"/>
    <w:rsid w:val="00C25EB4"/>
    <w:rsid w:val="00C315A1"/>
    <w:rsid w:val="00C42537"/>
    <w:rsid w:val="00C42D8F"/>
    <w:rsid w:val="00C4570B"/>
    <w:rsid w:val="00C5168A"/>
    <w:rsid w:val="00C62E88"/>
    <w:rsid w:val="00C71AD8"/>
    <w:rsid w:val="00C71B38"/>
    <w:rsid w:val="00C7542E"/>
    <w:rsid w:val="00C80C8D"/>
    <w:rsid w:val="00C816F2"/>
    <w:rsid w:val="00C84D18"/>
    <w:rsid w:val="00C87C76"/>
    <w:rsid w:val="00CA4E00"/>
    <w:rsid w:val="00CC69F7"/>
    <w:rsid w:val="00CD1A95"/>
    <w:rsid w:val="00CD51A3"/>
    <w:rsid w:val="00CD77AC"/>
    <w:rsid w:val="00CE02CE"/>
    <w:rsid w:val="00CE221C"/>
    <w:rsid w:val="00CE6E86"/>
    <w:rsid w:val="00CF6238"/>
    <w:rsid w:val="00D00EAF"/>
    <w:rsid w:val="00D03DAA"/>
    <w:rsid w:val="00D05A91"/>
    <w:rsid w:val="00D140FC"/>
    <w:rsid w:val="00D146D0"/>
    <w:rsid w:val="00D15CCA"/>
    <w:rsid w:val="00D2175B"/>
    <w:rsid w:val="00D24E7F"/>
    <w:rsid w:val="00D30AD2"/>
    <w:rsid w:val="00D350A6"/>
    <w:rsid w:val="00D35BD0"/>
    <w:rsid w:val="00D4448F"/>
    <w:rsid w:val="00D44F6C"/>
    <w:rsid w:val="00D609D5"/>
    <w:rsid w:val="00D62AEF"/>
    <w:rsid w:val="00D658DA"/>
    <w:rsid w:val="00D65AE3"/>
    <w:rsid w:val="00D70BC6"/>
    <w:rsid w:val="00D71284"/>
    <w:rsid w:val="00D71BF5"/>
    <w:rsid w:val="00D71E57"/>
    <w:rsid w:val="00D76091"/>
    <w:rsid w:val="00D76BCC"/>
    <w:rsid w:val="00D8253C"/>
    <w:rsid w:val="00D950E1"/>
    <w:rsid w:val="00D95DA3"/>
    <w:rsid w:val="00DA225C"/>
    <w:rsid w:val="00DA5B96"/>
    <w:rsid w:val="00DA5FE4"/>
    <w:rsid w:val="00DB0B08"/>
    <w:rsid w:val="00DB4E45"/>
    <w:rsid w:val="00DC03D6"/>
    <w:rsid w:val="00DC0CA1"/>
    <w:rsid w:val="00DC1BE1"/>
    <w:rsid w:val="00DC2303"/>
    <w:rsid w:val="00DD051D"/>
    <w:rsid w:val="00DD0F78"/>
    <w:rsid w:val="00DD1A5F"/>
    <w:rsid w:val="00DD3151"/>
    <w:rsid w:val="00DE5E71"/>
    <w:rsid w:val="00DF1B24"/>
    <w:rsid w:val="00DF2566"/>
    <w:rsid w:val="00E01D0B"/>
    <w:rsid w:val="00E064BB"/>
    <w:rsid w:val="00E07BE0"/>
    <w:rsid w:val="00E10BCF"/>
    <w:rsid w:val="00E10D39"/>
    <w:rsid w:val="00E15C78"/>
    <w:rsid w:val="00E17828"/>
    <w:rsid w:val="00E23D6E"/>
    <w:rsid w:val="00E241B3"/>
    <w:rsid w:val="00E24602"/>
    <w:rsid w:val="00E24E33"/>
    <w:rsid w:val="00E3048C"/>
    <w:rsid w:val="00E30E54"/>
    <w:rsid w:val="00E40EF0"/>
    <w:rsid w:val="00E46BF6"/>
    <w:rsid w:val="00E5038E"/>
    <w:rsid w:val="00E509C3"/>
    <w:rsid w:val="00E53D57"/>
    <w:rsid w:val="00E63B5A"/>
    <w:rsid w:val="00E73A6F"/>
    <w:rsid w:val="00E87B86"/>
    <w:rsid w:val="00E90560"/>
    <w:rsid w:val="00E94C67"/>
    <w:rsid w:val="00EA1078"/>
    <w:rsid w:val="00EA1AEB"/>
    <w:rsid w:val="00EA720D"/>
    <w:rsid w:val="00EB01BB"/>
    <w:rsid w:val="00EB2ED5"/>
    <w:rsid w:val="00EB75E8"/>
    <w:rsid w:val="00EC0CBB"/>
    <w:rsid w:val="00EC6FE2"/>
    <w:rsid w:val="00EC76A3"/>
    <w:rsid w:val="00ED2BB8"/>
    <w:rsid w:val="00ED3DF9"/>
    <w:rsid w:val="00ED4028"/>
    <w:rsid w:val="00EE2944"/>
    <w:rsid w:val="00EE78A8"/>
    <w:rsid w:val="00EF75DC"/>
    <w:rsid w:val="00F04B8B"/>
    <w:rsid w:val="00F04DE5"/>
    <w:rsid w:val="00F05AD2"/>
    <w:rsid w:val="00F06FE8"/>
    <w:rsid w:val="00F15CBF"/>
    <w:rsid w:val="00F20699"/>
    <w:rsid w:val="00F25EB7"/>
    <w:rsid w:val="00F334A8"/>
    <w:rsid w:val="00F36F48"/>
    <w:rsid w:val="00F44BF0"/>
    <w:rsid w:val="00F451F5"/>
    <w:rsid w:val="00F45A14"/>
    <w:rsid w:val="00F468C9"/>
    <w:rsid w:val="00F57461"/>
    <w:rsid w:val="00F616F4"/>
    <w:rsid w:val="00F62F42"/>
    <w:rsid w:val="00F6604A"/>
    <w:rsid w:val="00F7007E"/>
    <w:rsid w:val="00F72CAD"/>
    <w:rsid w:val="00F74935"/>
    <w:rsid w:val="00F74961"/>
    <w:rsid w:val="00F778FB"/>
    <w:rsid w:val="00F837A0"/>
    <w:rsid w:val="00F87380"/>
    <w:rsid w:val="00F87D67"/>
    <w:rsid w:val="00F930C3"/>
    <w:rsid w:val="00F94B6B"/>
    <w:rsid w:val="00FA5EEF"/>
    <w:rsid w:val="00FA6331"/>
    <w:rsid w:val="00FB4BCB"/>
    <w:rsid w:val="00FB7D71"/>
    <w:rsid w:val="00FC6BDB"/>
    <w:rsid w:val="00FD4A08"/>
    <w:rsid w:val="00FD5D59"/>
    <w:rsid w:val="00FE4252"/>
    <w:rsid w:val="00FF36C5"/>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styleId="af9">
    <w:name w:val="Normal (Web)"/>
    <w:basedOn w:val="a0"/>
    <w:uiPriority w:val="99"/>
    <w:semiHidden/>
    <w:unhideWhenUsed/>
    <w:rsid w:val="0062363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77889202">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8993955">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0850089">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80FA648F-A178-4FF1-988F-D2A51282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1255</Words>
  <Characters>7159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2023-11-03T08:40:00Z</dcterms:created>
  <dcterms:modified xsi:type="dcterms:W3CDTF">2023-11-03T08:40:00Z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